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7A80" w:rsidRPr="00AB25F6" w:rsidRDefault="008C7A80" w:rsidP="000C5BF8">
      <w:pPr>
        <w:spacing w:after="20"/>
        <w:jc w:val="center"/>
        <w:rPr>
          <w:rFonts w:ascii="Tahoma" w:hAnsi="Tahoma" w:cs="Tahoma"/>
          <w:lang w:val="fr-FR"/>
        </w:rPr>
      </w:pPr>
      <w:bookmarkStart w:id="0" w:name="_Toc125170279"/>
      <w:bookmarkStart w:id="1" w:name="_GoBack"/>
      <w:bookmarkEnd w:id="0"/>
      <w:bookmarkEnd w:id="1"/>
      <w:r w:rsidRPr="00AB25F6">
        <w:rPr>
          <w:rFonts w:ascii="Tahoma" w:hAnsi="Tahoma" w:cs="Tahoma"/>
          <w:i/>
          <w:iCs/>
          <w:sz w:val="28"/>
          <w:szCs w:val="28"/>
          <w:lang w:val="fr-FR"/>
        </w:rPr>
        <w:t>Contrat de Licence et de Distribution Microsoft soumis à Redevances pour ISV</w:t>
      </w:r>
      <w:r w:rsidRPr="00AB25F6">
        <w:rPr>
          <w:rFonts w:ascii="Tahoma" w:hAnsi="Tahoma" w:cs="Tahoma"/>
          <w:lang w:val="fr-FR"/>
        </w:rPr>
        <w:t xml:space="preserve"> </w:t>
      </w:r>
    </w:p>
    <w:p w:rsidR="008C7A80" w:rsidRPr="00AB25F6" w:rsidRDefault="008C7A80" w:rsidP="00C267FD">
      <w:pPr>
        <w:spacing w:before="240" w:after="240"/>
        <w:jc w:val="center"/>
        <w:rPr>
          <w:rFonts w:ascii="Tahoma" w:hAnsi="Tahoma" w:cs="Tahoma"/>
          <w:lang w:val="fr-FR"/>
        </w:rPr>
      </w:pPr>
      <w:r w:rsidRPr="00AB25F6">
        <w:rPr>
          <w:rFonts w:ascii="Tahoma" w:hAnsi="Tahoma" w:cs="Tahoma"/>
          <w:b/>
          <w:bCs/>
          <w:i/>
          <w:iCs/>
          <w:sz w:val="32"/>
          <w:szCs w:val="32"/>
          <w:lang w:val="fr-FR"/>
        </w:rPr>
        <w:t>LISTE DES PRODUITS POUR ISV</w:t>
      </w:r>
    </w:p>
    <w:p w:rsidR="008C7A80" w:rsidRPr="00AB25F6" w:rsidRDefault="008C7A80" w:rsidP="00C267FD">
      <w:pPr>
        <w:pStyle w:val="Firstpara"/>
        <w:ind w:left="0"/>
        <w:jc w:val="both"/>
        <w:rPr>
          <w:rFonts w:ascii="Tahoma" w:hAnsi="Tahoma" w:cs="Tahoma"/>
          <w:lang w:val="fr-FR"/>
        </w:rPr>
      </w:pPr>
      <w:r w:rsidRPr="00AB25F6">
        <w:rPr>
          <w:rFonts w:ascii="Tahoma" w:hAnsi="Tahoma" w:cs="Tahoma"/>
          <w:lang w:val="fr-FR"/>
        </w:rPr>
        <w:t>Les termes commençant par une lettre majuscule qui sont utilisés dans les présentes mais qui n</w:t>
      </w:r>
      <w:r w:rsidR="005D4842">
        <w:rPr>
          <w:rFonts w:ascii="Tahoma" w:hAnsi="Tahoma" w:cs="Tahoma"/>
          <w:lang w:val="fr-FR"/>
        </w:rPr>
        <w:t>’</w:t>
      </w:r>
      <w:r w:rsidRPr="00AB25F6">
        <w:rPr>
          <w:rFonts w:ascii="Tahoma" w:hAnsi="Tahoma" w:cs="Tahoma"/>
          <w:lang w:val="fr-FR"/>
        </w:rPr>
        <w:t>y sont pas définis ont la signification qui leur est attribuée dans le Contrat de Licence et de Distribution Microsoft soumis à Redevances pour ISV (le « Contrat ») et/ou dans le Contrat de Licence et de Distribution Microsoft Academic soumis à Redevances pour ISV (le</w:t>
      </w:r>
      <w:r w:rsidR="00EC2CF7" w:rsidRPr="00AB25F6">
        <w:rPr>
          <w:rFonts w:ascii="Tahoma" w:hAnsi="Tahoma" w:cs="Tahoma"/>
          <w:lang w:val="fr-FR"/>
        </w:rPr>
        <w:t> </w:t>
      </w:r>
      <w:r w:rsidRPr="00AB25F6">
        <w:rPr>
          <w:rFonts w:ascii="Tahoma" w:hAnsi="Tahoma" w:cs="Tahoma"/>
          <w:lang w:val="fr-FR"/>
        </w:rPr>
        <w:t>« Contrat Academic »).</w:t>
      </w:r>
    </w:p>
    <w:p w:rsidR="008C7A80" w:rsidRPr="00AB25F6" w:rsidRDefault="008C7A80" w:rsidP="00C267FD">
      <w:pPr>
        <w:pStyle w:val="Firstpara"/>
        <w:ind w:left="0"/>
        <w:jc w:val="both"/>
        <w:rPr>
          <w:rFonts w:ascii="Tahoma" w:hAnsi="Tahoma" w:cs="Tahoma"/>
          <w:lang w:val="fr-FR"/>
        </w:rPr>
      </w:pPr>
    </w:p>
    <w:p w:rsidR="008C7A80" w:rsidRPr="00AB25F6" w:rsidRDefault="008C7A80" w:rsidP="00C267FD">
      <w:pPr>
        <w:jc w:val="center"/>
        <w:rPr>
          <w:rFonts w:ascii="Tahoma" w:hAnsi="Tahoma" w:cs="Tahoma"/>
          <w:lang w:val="fr-FR"/>
        </w:rPr>
      </w:pPr>
    </w:p>
    <w:p w:rsidR="008C7A80" w:rsidRPr="00AB25F6" w:rsidRDefault="008C7A80" w:rsidP="00C267FD">
      <w:pPr>
        <w:pStyle w:val="Heading2"/>
        <w:keepNext w:val="0"/>
        <w:spacing w:after="0"/>
        <w:rPr>
          <w:rFonts w:ascii="Tahoma" w:hAnsi="Tahoma" w:cs="Tahoma"/>
          <w:bCs w:val="0"/>
          <w:color w:val="FF6600"/>
          <w:sz w:val="24"/>
          <w:szCs w:val="24"/>
          <w:lang w:val="fr-FR" w:eastAsia="x-none"/>
        </w:rPr>
      </w:pPr>
      <w:r w:rsidRPr="00AB25F6">
        <w:rPr>
          <w:rFonts w:ascii="Tahoma" w:hAnsi="Tahoma" w:cs="Tahoma"/>
          <w:bCs w:val="0"/>
          <w:color w:val="FF6600"/>
          <w:sz w:val="24"/>
          <w:szCs w:val="24"/>
          <w:lang w:val="fr-FR" w:eastAsia="x-none"/>
        </w:rPr>
        <w:t>Avril 2014 – Modifications apportées à la Liste des Produits pour ISV</w:t>
      </w:r>
    </w:p>
    <w:p w:rsidR="008C7A80" w:rsidRPr="00AB25F6" w:rsidRDefault="008C7A80" w:rsidP="00C267FD">
      <w:pPr>
        <w:rPr>
          <w:rFonts w:ascii="Tahoma" w:hAnsi="Tahoma" w:cs="Tahoma"/>
          <w:lang w:val="fr-FR"/>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0A0" w:firstRow="1" w:lastRow="0" w:firstColumn="1" w:lastColumn="0" w:noHBand="0" w:noVBand="0"/>
      </w:tblPr>
      <w:tblGrid>
        <w:gridCol w:w="5130"/>
        <w:gridCol w:w="5655"/>
      </w:tblGrid>
      <w:tr w:rsidR="008C7A80" w:rsidRPr="005D4842" w:rsidTr="000B72C3">
        <w:tc>
          <w:tcPr>
            <w:tcW w:w="5130" w:type="dxa"/>
            <w:shd w:val="clear" w:color="auto" w:fill="F79646"/>
          </w:tcPr>
          <w:p w:rsidR="008C7A80" w:rsidRPr="00AB25F6" w:rsidRDefault="008C7A80" w:rsidP="00B23DC7">
            <w:pPr>
              <w:jc w:val="center"/>
              <w:rPr>
                <w:rFonts w:ascii="Tahoma" w:hAnsi="Tahoma" w:cs="Tahoma"/>
                <w:b/>
                <w:bCs/>
                <w:color w:val="FFFFFF"/>
                <w:lang w:val="fr-FR"/>
              </w:rPr>
            </w:pPr>
            <w:r w:rsidRPr="00AB25F6">
              <w:rPr>
                <w:rFonts w:ascii="Tahoma" w:hAnsi="Tahoma" w:cs="Tahoma"/>
                <w:b/>
                <w:bCs/>
                <w:color w:val="FFFFFF"/>
                <w:lang w:val="fr-FR"/>
              </w:rPr>
              <w:t>Conditions de licence Microsoft ajoutées</w:t>
            </w:r>
          </w:p>
        </w:tc>
        <w:tc>
          <w:tcPr>
            <w:tcW w:w="5655" w:type="dxa"/>
            <w:shd w:val="clear" w:color="auto" w:fill="F79646"/>
          </w:tcPr>
          <w:p w:rsidR="008C7A80" w:rsidRPr="00AB25F6" w:rsidRDefault="008C7A80" w:rsidP="00B23DC7">
            <w:pPr>
              <w:jc w:val="center"/>
              <w:rPr>
                <w:rFonts w:ascii="Tahoma" w:hAnsi="Tahoma" w:cs="Tahoma"/>
                <w:b/>
                <w:bCs/>
                <w:color w:val="FFFFFF"/>
                <w:lang w:val="fr-FR"/>
              </w:rPr>
            </w:pPr>
            <w:r w:rsidRPr="00AB25F6">
              <w:rPr>
                <w:rFonts w:ascii="Tahoma" w:hAnsi="Tahoma" w:cs="Tahoma"/>
                <w:b/>
                <w:bCs/>
                <w:color w:val="FFFFFF"/>
                <w:lang w:val="fr-FR"/>
              </w:rPr>
              <w:t>Conditions de licence Microsoft supprimées</w:t>
            </w:r>
          </w:p>
        </w:tc>
      </w:tr>
      <w:tr w:rsidR="008C7A80" w:rsidRPr="00AB25F6" w:rsidTr="000B72C3">
        <w:tc>
          <w:tcPr>
            <w:tcW w:w="5130" w:type="dxa"/>
          </w:tcPr>
          <w:p w:rsidR="008C7A80" w:rsidRPr="00AB25F6" w:rsidRDefault="008C7A80" w:rsidP="00724C00">
            <w:pPr>
              <w:rPr>
                <w:rFonts w:ascii="Tahoma" w:hAnsi="Tahoma" w:cs="Tahoma"/>
                <w:b/>
                <w:bCs/>
                <w:color w:val="000000"/>
                <w:sz w:val="16"/>
                <w:szCs w:val="16"/>
                <w:lang w:val="it-IT"/>
              </w:rPr>
            </w:pPr>
            <w:r w:rsidRPr="00AB25F6">
              <w:rPr>
                <w:rFonts w:ascii="Tahoma" w:hAnsi="Tahoma" w:cs="Tahoma"/>
                <w:color w:val="000000"/>
                <w:sz w:val="16"/>
                <w:szCs w:val="16"/>
                <w:lang w:val="fr-FR"/>
              </w:rPr>
              <w:t>Microsoft</w:t>
            </w:r>
            <w:r w:rsidRPr="00AB25F6">
              <w:rPr>
                <w:rFonts w:ascii="Tahoma" w:hAnsi="Tahoma" w:cs="Tahoma"/>
                <w:color w:val="000000"/>
                <w:sz w:val="16"/>
                <w:szCs w:val="16"/>
                <w:vertAlign w:val="superscript"/>
                <w:lang w:val="fr-FR"/>
              </w:rPr>
              <w:t>®</w:t>
            </w:r>
            <w:r w:rsidRPr="00AB25F6">
              <w:rPr>
                <w:rFonts w:ascii="Tahoma" w:hAnsi="Tahoma" w:cs="Tahoma"/>
                <w:color w:val="000000"/>
                <w:sz w:val="16"/>
                <w:szCs w:val="16"/>
                <w:lang w:val="fr-FR"/>
              </w:rPr>
              <w:t xml:space="preserve"> SQL Server</w:t>
            </w:r>
            <w:r w:rsidRPr="00AB25F6">
              <w:rPr>
                <w:rFonts w:ascii="Tahoma" w:hAnsi="Tahoma" w:cs="Tahoma"/>
                <w:color w:val="000000"/>
                <w:sz w:val="16"/>
                <w:szCs w:val="16"/>
                <w:vertAlign w:val="superscript"/>
                <w:lang w:val="fr-FR"/>
              </w:rPr>
              <w:t>®</w:t>
            </w:r>
            <w:r w:rsidRPr="00AB25F6">
              <w:rPr>
                <w:rFonts w:ascii="Tahoma" w:hAnsi="Tahoma" w:cs="Tahoma"/>
                <w:color w:val="000000"/>
                <w:sz w:val="16"/>
                <w:szCs w:val="16"/>
                <w:lang w:val="fr-FR"/>
              </w:rPr>
              <w:t> 2014 Standard, Enterprise et Business</w:t>
            </w:r>
            <w:r w:rsidR="00724C00" w:rsidRPr="00AB25F6">
              <w:rPr>
                <w:rFonts w:ascii="Tahoma" w:hAnsi="Tahoma" w:cs="Tahoma"/>
                <w:color w:val="000000"/>
                <w:sz w:val="16"/>
                <w:szCs w:val="16"/>
                <w:lang w:val="fr-FR"/>
              </w:rPr>
              <w:t> </w:t>
            </w:r>
            <w:r w:rsidRPr="00AB25F6">
              <w:rPr>
                <w:rFonts w:ascii="Tahoma" w:hAnsi="Tahoma" w:cs="Tahoma"/>
                <w:color w:val="000000"/>
                <w:sz w:val="16"/>
                <w:szCs w:val="16"/>
                <w:lang w:val="fr-FR"/>
              </w:rPr>
              <w:t>Intelligence Editions</w:t>
            </w:r>
          </w:p>
        </w:tc>
        <w:tc>
          <w:tcPr>
            <w:tcW w:w="5655" w:type="dxa"/>
          </w:tcPr>
          <w:p w:rsidR="008C7A80" w:rsidRPr="00AB25F6" w:rsidRDefault="008C7A80">
            <w:pPr>
              <w:rPr>
                <w:rFonts w:ascii="Tahoma" w:hAnsi="Tahoma" w:cs="Tahoma"/>
                <w:color w:val="000000"/>
                <w:sz w:val="16"/>
                <w:szCs w:val="16"/>
                <w:lang w:val="it-IT"/>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SQL Server</w:t>
            </w:r>
            <w:r w:rsidRPr="00AB25F6">
              <w:rPr>
                <w:rFonts w:ascii="Tahoma" w:hAnsi="Tahoma" w:cs="Tahoma"/>
                <w:sz w:val="16"/>
                <w:szCs w:val="16"/>
                <w:vertAlign w:val="superscript"/>
                <w:lang w:val="fr-FR"/>
              </w:rPr>
              <w:t>®</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Standard, Enterprise et Business Intelligence Editions</w:t>
            </w:r>
          </w:p>
        </w:tc>
      </w:tr>
      <w:tr w:rsidR="008C7A80" w:rsidRPr="005D4842" w:rsidTr="000B72C3">
        <w:tc>
          <w:tcPr>
            <w:tcW w:w="5130" w:type="dxa"/>
          </w:tcPr>
          <w:p w:rsidR="008C7A80" w:rsidRPr="00AB25F6" w:rsidRDefault="008C7A80" w:rsidP="00D871B1">
            <w:pPr>
              <w:rPr>
                <w:rFonts w:ascii="Tahoma" w:hAnsi="Tahoma" w:cs="Tahoma"/>
                <w:b/>
                <w:bCs/>
                <w:color w:val="000000"/>
                <w:sz w:val="16"/>
                <w:szCs w:val="16"/>
                <w:lang w:val="fr-FR"/>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SQL Server</w:t>
            </w:r>
            <w:r w:rsidR="00BD77D7"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2014 Standard et Enterprise (Cœur)</w:t>
            </w:r>
          </w:p>
        </w:tc>
        <w:tc>
          <w:tcPr>
            <w:tcW w:w="5655" w:type="dxa"/>
          </w:tcPr>
          <w:p w:rsidR="008C7A80" w:rsidRPr="00AB25F6" w:rsidRDefault="008C7A80" w:rsidP="00FF5A9B">
            <w:pPr>
              <w:rPr>
                <w:rFonts w:ascii="Tahoma" w:hAnsi="Tahoma" w:cs="Tahoma"/>
                <w:color w:val="000000"/>
                <w:sz w:val="16"/>
                <w:szCs w:val="16"/>
                <w:lang w:val="fr-FR"/>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SQL Server</w:t>
            </w:r>
            <w:r w:rsidRPr="008A3E17">
              <w:rPr>
                <w:rFonts w:ascii="Tahoma" w:hAnsi="Tahoma" w:cs="Tahoma"/>
                <w:color w:val="000000"/>
                <w:sz w:val="16"/>
                <w:szCs w:val="16"/>
                <w:vertAlign w:val="superscript"/>
                <w:lang w:val="fr-FR"/>
              </w:rPr>
              <w:t>®</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Standard et Enterprise (Cœur)</w:t>
            </w:r>
          </w:p>
        </w:tc>
      </w:tr>
      <w:tr w:rsidR="008C7A80" w:rsidRPr="005D4842" w:rsidTr="000B72C3">
        <w:tc>
          <w:tcPr>
            <w:tcW w:w="5130" w:type="dxa"/>
          </w:tcPr>
          <w:p w:rsidR="008C7A80" w:rsidRPr="00AB25F6" w:rsidRDefault="008C7A80" w:rsidP="00724C00">
            <w:pPr>
              <w:rPr>
                <w:rFonts w:ascii="Tahoma" w:hAnsi="Tahoma" w:cs="Tahoma"/>
                <w:b/>
                <w:bCs/>
                <w:color w:val="000000"/>
                <w:sz w:val="16"/>
                <w:szCs w:val="16"/>
                <w:lang w:val="fr-FR"/>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SQL Server</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2014 Standard, Enterprise et Business</w:t>
            </w:r>
            <w:r w:rsidR="00724C00" w:rsidRPr="00AB25F6">
              <w:rPr>
                <w:rFonts w:ascii="Tahoma" w:hAnsi="Tahoma" w:cs="Tahoma"/>
                <w:sz w:val="16"/>
                <w:szCs w:val="16"/>
                <w:lang w:val="fr-FR"/>
              </w:rPr>
              <w:t> </w:t>
            </w:r>
            <w:r w:rsidRPr="00AB25F6">
              <w:rPr>
                <w:rFonts w:ascii="Tahoma" w:hAnsi="Tahoma" w:cs="Tahoma"/>
                <w:sz w:val="16"/>
                <w:szCs w:val="16"/>
                <w:lang w:val="fr-FR"/>
              </w:rPr>
              <w:t>Intelligence Edition (</w:t>
            </w:r>
            <w:r w:rsidR="0084367E" w:rsidRPr="00AB25F6">
              <w:rPr>
                <w:rFonts w:ascii="Tahoma" w:hAnsi="Tahoma" w:cs="Tahoma"/>
                <w:sz w:val="16"/>
                <w:szCs w:val="16"/>
                <w:lang w:val="fr-FR"/>
              </w:rPr>
              <w:t>Utilisation Limitée à l</w:t>
            </w:r>
            <w:r w:rsidR="005D4842">
              <w:rPr>
                <w:rFonts w:ascii="Tahoma" w:hAnsi="Tahoma" w:cs="Tahoma"/>
                <w:sz w:val="16"/>
                <w:szCs w:val="16"/>
                <w:lang w:val="fr-FR"/>
              </w:rPr>
              <w:t>’</w:t>
            </w:r>
            <w:r w:rsidR="0084367E" w:rsidRPr="00AB25F6">
              <w:rPr>
                <w:rFonts w:ascii="Tahoma" w:hAnsi="Tahoma" w:cs="Tahoma"/>
                <w:sz w:val="16"/>
                <w:szCs w:val="16"/>
                <w:lang w:val="fr-FR"/>
              </w:rPr>
              <w:t>Exécution</w:t>
            </w:r>
            <w:r w:rsidRPr="00AB25F6">
              <w:rPr>
                <w:rFonts w:ascii="Tahoma" w:hAnsi="Tahoma" w:cs="Tahoma"/>
                <w:sz w:val="16"/>
                <w:szCs w:val="16"/>
                <w:lang w:val="fr-FR"/>
              </w:rPr>
              <w:t>)</w:t>
            </w:r>
          </w:p>
        </w:tc>
        <w:tc>
          <w:tcPr>
            <w:tcW w:w="5655" w:type="dxa"/>
          </w:tcPr>
          <w:p w:rsidR="008C7A80" w:rsidRPr="00AB25F6" w:rsidRDefault="008C7A80">
            <w:pPr>
              <w:rPr>
                <w:rFonts w:ascii="Tahoma" w:hAnsi="Tahoma" w:cs="Tahoma"/>
                <w:color w:val="000000"/>
                <w:sz w:val="16"/>
                <w:szCs w:val="16"/>
                <w:lang w:val="fr-FR"/>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SQL Server</w:t>
            </w:r>
            <w:r w:rsidRPr="008A3E17">
              <w:rPr>
                <w:rFonts w:ascii="Tahoma" w:hAnsi="Tahoma" w:cs="Tahoma"/>
                <w:color w:val="000000"/>
                <w:sz w:val="16"/>
                <w:szCs w:val="16"/>
                <w:vertAlign w:val="superscript"/>
                <w:lang w:val="fr-FR"/>
              </w:rPr>
              <w:t>®</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Standard, Enterprise et Business Intelligence Editions (</w:t>
            </w:r>
            <w:r w:rsidR="0084367E" w:rsidRPr="00AB25F6">
              <w:rPr>
                <w:rFonts w:ascii="Tahoma" w:hAnsi="Tahoma" w:cs="Tahoma"/>
                <w:sz w:val="16"/>
                <w:szCs w:val="16"/>
                <w:lang w:val="fr-FR"/>
              </w:rPr>
              <w:t>Utilisation Limitée à l</w:t>
            </w:r>
            <w:r w:rsidR="005D4842">
              <w:rPr>
                <w:rFonts w:ascii="Tahoma" w:hAnsi="Tahoma" w:cs="Tahoma"/>
                <w:sz w:val="16"/>
                <w:szCs w:val="16"/>
                <w:lang w:val="fr-FR"/>
              </w:rPr>
              <w:t>’</w:t>
            </w:r>
            <w:r w:rsidR="0084367E" w:rsidRPr="00AB25F6">
              <w:rPr>
                <w:rFonts w:ascii="Tahoma" w:hAnsi="Tahoma" w:cs="Tahoma"/>
                <w:sz w:val="16"/>
                <w:szCs w:val="16"/>
                <w:lang w:val="fr-FR"/>
              </w:rPr>
              <w:t>Exécution</w:t>
            </w:r>
            <w:r w:rsidRPr="00AB25F6">
              <w:rPr>
                <w:rFonts w:ascii="Tahoma" w:hAnsi="Tahoma" w:cs="Tahoma"/>
                <w:sz w:val="16"/>
                <w:szCs w:val="16"/>
                <w:lang w:val="fr-FR"/>
              </w:rPr>
              <w:t>)</w:t>
            </w:r>
          </w:p>
        </w:tc>
      </w:tr>
      <w:tr w:rsidR="008C7A80" w:rsidRPr="00AB25F6" w:rsidTr="000B72C3">
        <w:tc>
          <w:tcPr>
            <w:tcW w:w="5130" w:type="dxa"/>
          </w:tcPr>
          <w:p w:rsidR="008C7A80" w:rsidRPr="00AB25F6" w:rsidRDefault="008C7A80" w:rsidP="00BD77D7">
            <w:pPr>
              <w:rPr>
                <w:rFonts w:ascii="Tahoma" w:hAnsi="Tahoma" w:cs="Tahoma"/>
                <w:b/>
                <w:bCs/>
                <w:sz w:val="16"/>
                <w:szCs w:val="16"/>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00535378" w:rsidRPr="00AB25F6">
              <w:rPr>
                <w:rFonts w:ascii="Tahoma" w:hAnsi="Tahoma" w:cs="Tahoma"/>
                <w:sz w:val="16"/>
                <w:szCs w:val="16"/>
                <w:lang w:val="fr-FR"/>
              </w:rPr>
              <w:t xml:space="preserve"> System Center</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R2</w:t>
            </w:r>
            <w:r w:rsidR="00535378" w:rsidRPr="00AB25F6">
              <w:rPr>
                <w:rFonts w:ascii="Tahoma" w:hAnsi="Tahoma" w:cs="Tahoma"/>
                <w:sz w:val="16"/>
                <w:szCs w:val="16"/>
                <w:lang w:val="fr-FR"/>
              </w:rPr>
              <w:t xml:space="preserve"> </w:t>
            </w:r>
            <w:r w:rsidRPr="00AB25F6">
              <w:rPr>
                <w:rFonts w:ascii="Tahoma" w:hAnsi="Tahoma" w:cs="Tahoma"/>
                <w:sz w:val="16"/>
                <w:szCs w:val="16"/>
                <w:lang w:val="fr-FR"/>
              </w:rPr>
              <w:t>Configuration Manager</w:t>
            </w:r>
          </w:p>
        </w:tc>
        <w:tc>
          <w:tcPr>
            <w:tcW w:w="5655" w:type="dxa"/>
          </w:tcPr>
          <w:p w:rsidR="008C7A80" w:rsidRPr="00AB25F6" w:rsidRDefault="008C7A80" w:rsidP="00485D5E">
            <w:pPr>
              <w:rPr>
                <w:rFonts w:ascii="Tahoma" w:hAnsi="Tahoma" w:cs="Tahoma"/>
                <w:sz w:val="16"/>
                <w:szCs w:val="16"/>
              </w:rPr>
            </w:pPr>
            <w:r w:rsidRPr="00AB25F6">
              <w:rPr>
                <w:rFonts w:ascii="Tahoma" w:hAnsi="Tahoma" w:cs="Tahoma"/>
                <w:sz w:val="16"/>
                <w:szCs w:val="16"/>
              </w:rPr>
              <w:t>Microsoft</w:t>
            </w:r>
            <w:r w:rsidRPr="008A3E17">
              <w:rPr>
                <w:rFonts w:ascii="Tahoma" w:hAnsi="Tahoma" w:cs="Tahoma"/>
                <w:color w:val="000000"/>
                <w:sz w:val="16"/>
                <w:szCs w:val="16"/>
                <w:vertAlign w:val="superscript"/>
              </w:rPr>
              <w:t>®</w:t>
            </w:r>
            <w:r w:rsidRPr="00AB25F6">
              <w:rPr>
                <w:rFonts w:ascii="Tahoma" w:hAnsi="Tahoma" w:cs="Tahoma"/>
                <w:sz w:val="16"/>
                <w:szCs w:val="16"/>
              </w:rPr>
              <w:t xml:space="preserve"> System Center Configuration Manager</w:t>
            </w:r>
            <w:r w:rsidR="00810083" w:rsidRPr="00AB25F6">
              <w:rPr>
                <w:rFonts w:ascii="Tahoma" w:hAnsi="Tahoma" w:cs="Tahoma"/>
                <w:sz w:val="16"/>
                <w:szCs w:val="16"/>
              </w:rPr>
              <w:t> 2012</w:t>
            </w:r>
          </w:p>
        </w:tc>
      </w:tr>
      <w:tr w:rsidR="008C7A80" w:rsidRPr="005D4842" w:rsidTr="000B72C3">
        <w:tc>
          <w:tcPr>
            <w:tcW w:w="5130" w:type="dxa"/>
          </w:tcPr>
          <w:p w:rsidR="008C7A80" w:rsidRPr="00AB25F6" w:rsidRDefault="008C7A80" w:rsidP="0095096C">
            <w:pPr>
              <w:rPr>
                <w:rFonts w:ascii="Tahoma" w:hAnsi="Tahoma" w:cs="Tahoma"/>
                <w:b/>
                <w:bCs/>
                <w:sz w:val="16"/>
                <w:szCs w:val="16"/>
                <w:lang w:val="fr-FR"/>
              </w:rPr>
            </w:pPr>
            <w:r w:rsidRPr="00AB25F6">
              <w:rPr>
                <w:rFonts w:ascii="Tahoma" w:hAnsi="Tahoma" w:cs="Tahoma"/>
                <w:bCs/>
                <w:sz w:val="16"/>
                <w:szCs w:val="16"/>
                <w:lang w:val="fr-FR"/>
              </w:rPr>
              <w:t>Microsoft</w:t>
            </w:r>
            <w:r w:rsidR="0095096C" w:rsidRPr="008A3E17">
              <w:rPr>
                <w:rFonts w:ascii="Tahoma" w:hAnsi="Tahoma" w:cs="Tahoma"/>
                <w:bCs/>
                <w:color w:val="000000"/>
                <w:sz w:val="16"/>
                <w:szCs w:val="16"/>
                <w:vertAlign w:val="superscript"/>
                <w:lang w:val="fr-FR"/>
              </w:rPr>
              <w:t>®</w:t>
            </w:r>
            <w:r w:rsidRPr="00AB25F6">
              <w:rPr>
                <w:rFonts w:ascii="Tahoma" w:hAnsi="Tahoma" w:cs="Tahoma"/>
                <w:bCs/>
                <w:sz w:val="16"/>
                <w:szCs w:val="16"/>
                <w:lang w:val="fr-FR"/>
              </w:rPr>
              <w:t xml:space="preserve"> System Center</w:t>
            </w:r>
            <w:r w:rsidR="00810083" w:rsidRPr="00AB25F6">
              <w:rPr>
                <w:rFonts w:ascii="Tahoma" w:hAnsi="Tahoma" w:cs="Tahoma"/>
                <w:bCs/>
                <w:sz w:val="16"/>
                <w:szCs w:val="16"/>
                <w:lang w:val="fr-FR"/>
              </w:rPr>
              <w:t> 2012</w:t>
            </w:r>
            <w:r w:rsidRPr="00AB25F6">
              <w:rPr>
                <w:rFonts w:ascii="Tahoma" w:hAnsi="Tahoma" w:cs="Tahoma"/>
                <w:bCs/>
                <w:sz w:val="16"/>
                <w:szCs w:val="16"/>
                <w:lang w:val="fr-FR"/>
              </w:rPr>
              <w:t xml:space="preserve"> R2 Client Management Suite</w:t>
            </w:r>
          </w:p>
        </w:tc>
        <w:tc>
          <w:tcPr>
            <w:tcW w:w="5655" w:type="dxa"/>
          </w:tcPr>
          <w:p w:rsidR="008C7A80" w:rsidRPr="00AB25F6" w:rsidRDefault="008C7A80" w:rsidP="00485D5E">
            <w:pPr>
              <w:rPr>
                <w:rFonts w:ascii="Tahoma" w:hAnsi="Tahoma" w:cs="Tahoma"/>
                <w:sz w:val="16"/>
                <w:szCs w:val="16"/>
                <w:lang w:val="fr-FR"/>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System Center Client Management Suite</w:t>
            </w:r>
            <w:r w:rsidR="00810083" w:rsidRPr="00AB25F6">
              <w:rPr>
                <w:rFonts w:ascii="Tahoma" w:hAnsi="Tahoma" w:cs="Tahoma"/>
                <w:sz w:val="16"/>
                <w:szCs w:val="16"/>
                <w:lang w:val="fr-FR"/>
              </w:rPr>
              <w:t> 2012</w:t>
            </w:r>
          </w:p>
        </w:tc>
      </w:tr>
      <w:tr w:rsidR="008C7A80" w:rsidRPr="00AB25F6" w:rsidTr="000B72C3">
        <w:tc>
          <w:tcPr>
            <w:tcW w:w="5130" w:type="dxa"/>
          </w:tcPr>
          <w:p w:rsidR="008C7A80" w:rsidRPr="00AB25F6" w:rsidRDefault="008C7A80" w:rsidP="002826E6">
            <w:pPr>
              <w:rPr>
                <w:rFonts w:ascii="Tahoma" w:hAnsi="Tahoma" w:cs="Tahoma"/>
                <w:b/>
                <w:bCs/>
                <w:sz w:val="16"/>
                <w:szCs w:val="16"/>
                <w:lang w:val="pt-BR"/>
              </w:rPr>
            </w:pPr>
            <w:r w:rsidRPr="00AB25F6">
              <w:rPr>
                <w:rFonts w:ascii="Tahoma" w:hAnsi="Tahoma" w:cs="Tahoma"/>
                <w:sz w:val="16"/>
                <w:szCs w:val="16"/>
                <w:lang w:val="pt-BR"/>
              </w:rPr>
              <w:t>Microsoft</w:t>
            </w:r>
            <w:r w:rsidRPr="008A3E17">
              <w:rPr>
                <w:rFonts w:ascii="Tahoma" w:hAnsi="Tahoma" w:cs="Tahoma"/>
                <w:color w:val="000000"/>
                <w:sz w:val="16"/>
                <w:szCs w:val="16"/>
                <w:vertAlign w:val="superscript"/>
                <w:lang w:val="pt-BR"/>
              </w:rPr>
              <w:t>®</w:t>
            </w:r>
            <w:r w:rsidRPr="00AB25F6">
              <w:rPr>
                <w:rFonts w:ascii="Tahoma" w:hAnsi="Tahoma" w:cs="Tahoma"/>
                <w:sz w:val="16"/>
                <w:szCs w:val="16"/>
                <w:lang w:val="pt-BR"/>
              </w:rPr>
              <w:t xml:space="preserve"> System Center</w:t>
            </w:r>
            <w:r w:rsidR="00810083" w:rsidRPr="00AB25F6">
              <w:rPr>
                <w:rFonts w:ascii="Tahoma" w:hAnsi="Tahoma" w:cs="Tahoma"/>
                <w:sz w:val="16"/>
                <w:szCs w:val="16"/>
                <w:lang w:val="pt-BR"/>
              </w:rPr>
              <w:t> 2012</w:t>
            </w:r>
            <w:r w:rsidRPr="00AB25F6">
              <w:rPr>
                <w:rFonts w:ascii="Tahoma" w:hAnsi="Tahoma" w:cs="Tahoma"/>
                <w:sz w:val="16"/>
                <w:szCs w:val="16"/>
                <w:lang w:val="pt-BR"/>
              </w:rPr>
              <w:t xml:space="preserve"> R2 Édition Datacenter</w:t>
            </w:r>
          </w:p>
        </w:tc>
        <w:tc>
          <w:tcPr>
            <w:tcW w:w="5655" w:type="dxa"/>
          </w:tcPr>
          <w:p w:rsidR="008C7A80" w:rsidRPr="00AB25F6" w:rsidRDefault="008C7A80" w:rsidP="00485D5E">
            <w:pPr>
              <w:rPr>
                <w:rFonts w:ascii="Tahoma" w:hAnsi="Tahoma" w:cs="Tahoma"/>
                <w:sz w:val="16"/>
                <w:szCs w:val="16"/>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System Center</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Édition Datacenter </w:t>
            </w:r>
          </w:p>
        </w:tc>
      </w:tr>
      <w:tr w:rsidR="008C7A80" w:rsidRPr="00AB25F6" w:rsidTr="000B72C3">
        <w:tc>
          <w:tcPr>
            <w:tcW w:w="5130" w:type="dxa"/>
          </w:tcPr>
          <w:p w:rsidR="008C7A80" w:rsidRPr="00AB25F6" w:rsidRDefault="008C7A80" w:rsidP="0095096C">
            <w:pPr>
              <w:rPr>
                <w:rFonts w:ascii="Tahoma" w:hAnsi="Tahoma" w:cs="Tahoma"/>
                <w:b/>
                <w:bCs/>
                <w:sz w:val="16"/>
                <w:szCs w:val="16"/>
              </w:rPr>
            </w:pPr>
            <w:r w:rsidRPr="00AB25F6">
              <w:rPr>
                <w:rFonts w:ascii="Tahoma" w:hAnsi="Tahoma" w:cs="Tahoma"/>
                <w:bCs/>
                <w:sz w:val="16"/>
                <w:szCs w:val="16"/>
                <w:lang w:val="fr-FR"/>
              </w:rPr>
              <w:t>Microsoft</w:t>
            </w:r>
            <w:r w:rsidR="0095096C" w:rsidRPr="008A3E17">
              <w:rPr>
                <w:rFonts w:ascii="Tahoma" w:hAnsi="Tahoma" w:cs="Tahoma"/>
                <w:bCs/>
                <w:color w:val="000000"/>
                <w:sz w:val="16"/>
                <w:szCs w:val="16"/>
                <w:vertAlign w:val="superscript"/>
                <w:lang w:val="fr-FR"/>
              </w:rPr>
              <w:t>®</w:t>
            </w:r>
            <w:r w:rsidRPr="00AB25F6">
              <w:rPr>
                <w:rFonts w:ascii="Tahoma" w:hAnsi="Tahoma" w:cs="Tahoma"/>
                <w:bCs/>
                <w:sz w:val="16"/>
                <w:szCs w:val="16"/>
                <w:lang w:val="fr-FR"/>
              </w:rPr>
              <w:t xml:space="preserve"> System Center</w:t>
            </w:r>
            <w:r w:rsidR="00810083" w:rsidRPr="00AB25F6">
              <w:rPr>
                <w:rFonts w:ascii="Tahoma" w:hAnsi="Tahoma" w:cs="Tahoma"/>
                <w:bCs/>
                <w:sz w:val="16"/>
                <w:szCs w:val="16"/>
                <w:lang w:val="fr-FR"/>
              </w:rPr>
              <w:t> 2012</w:t>
            </w:r>
            <w:r w:rsidRPr="00AB25F6">
              <w:rPr>
                <w:rFonts w:ascii="Tahoma" w:hAnsi="Tahoma" w:cs="Tahoma"/>
                <w:bCs/>
                <w:sz w:val="16"/>
                <w:szCs w:val="16"/>
                <w:lang w:val="fr-FR"/>
              </w:rPr>
              <w:t xml:space="preserve"> R2 Standard</w:t>
            </w:r>
          </w:p>
        </w:tc>
        <w:tc>
          <w:tcPr>
            <w:tcW w:w="5655" w:type="dxa"/>
          </w:tcPr>
          <w:p w:rsidR="008C7A80" w:rsidRPr="00AB25F6" w:rsidRDefault="008C7A80" w:rsidP="00485D5E">
            <w:pPr>
              <w:rPr>
                <w:rFonts w:ascii="Tahoma" w:hAnsi="Tahoma" w:cs="Tahoma"/>
                <w:sz w:val="16"/>
                <w:szCs w:val="16"/>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System Center</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Édition Standard</w:t>
            </w:r>
          </w:p>
        </w:tc>
      </w:tr>
    </w:tbl>
    <w:p w:rsidR="008C7A80" w:rsidRPr="00AB25F6" w:rsidRDefault="008C7A80" w:rsidP="00C267FD">
      <w:pPr>
        <w:rPr>
          <w:rFonts w:ascii="Tahoma" w:hAnsi="Tahoma" w:cs="Tahoma"/>
        </w:rPr>
      </w:pPr>
    </w:p>
    <w:tbl>
      <w:tblPr>
        <w:tblW w:w="0" w:type="auto"/>
        <w:tblInd w:w="2"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left w:w="0" w:type="dxa"/>
          <w:right w:w="0" w:type="dxa"/>
        </w:tblCellMar>
        <w:tblLook w:val="00A0" w:firstRow="1" w:lastRow="0" w:firstColumn="1" w:lastColumn="0" w:noHBand="0" w:noVBand="0"/>
      </w:tblPr>
      <w:tblGrid>
        <w:gridCol w:w="10780"/>
      </w:tblGrid>
      <w:tr w:rsidR="008C7A80" w:rsidRPr="005D4842">
        <w:tc>
          <w:tcPr>
            <w:tcW w:w="10780" w:type="dxa"/>
            <w:shd w:val="clear" w:color="auto" w:fill="F79646"/>
            <w:tcMar>
              <w:top w:w="0" w:type="dxa"/>
              <w:left w:w="108" w:type="dxa"/>
              <w:bottom w:w="0" w:type="dxa"/>
              <w:right w:w="108" w:type="dxa"/>
            </w:tcMar>
          </w:tcPr>
          <w:p w:rsidR="008C7A80" w:rsidRPr="00AB25F6" w:rsidRDefault="008C7A80" w:rsidP="00C267FD">
            <w:pPr>
              <w:jc w:val="center"/>
              <w:rPr>
                <w:rFonts w:ascii="Tahoma" w:hAnsi="Tahoma" w:cs="Tahoma"/>
                <w:b/>
                <w:bCs/>
                <w:color w:val="FFFFFF"/>
                <w:sz w:val="18"/>
                <w:szCs w:val="18"/>
                <w:lang w:val="fr-FR"/>
              </w:rPr>
            </w:pPr>
            <w:r w:rsidRPr="00AB25F6">
              <w:rPr>
                <w:rFonts w:ascii="Tahoma" w:hAnsi="Tahoma" w:cs="Tahoma"/>
                <w:b/>
                <w:bCs/>
                <w:color w:val="FFFFFF"/>
                <w:lang w:val="fr-FR"/>
              </w:rPr>
              <w:t>Conditions de licence Microsoft modifiées</w:t>
            </w:r>
          </w:p>
        </w:tc>
      </w:tr>
      <w:tr w:rsidR="008C7A80" w:rsidRPr="005D4842">
        <w:tc>
          <w:tcPr>
            <w:tcW w:w="10780" w:type="dxa"/>
            <w:tcMar>
              <w:top w:w="0" w:type="dxa"/>
              <w:left w:w="108" w:type="dxa"/>
              <w:bottom w:w="0" w:type="dxa"/>
              <w:right w:w="108" w:type="dxa"/>
            </w:tcMar>
            <w:vAlign w:val="center"/>
          </w:tcPr>
          <w:p w:rsidR="008C7A80" w:rsidRPr="00AB25F6" w:rsidRDefault="008C7A80" w:rsidP="00C267FD">
            <w:pPr>
              <w:rPr>
                <w:rFonts w:ascii="Tahoma" w:hAnsi="Tahoma" w:cs="Tahoma"/>
                <w:color w:val="000000"/>
                <w:sz w:val="16"/>
                <w:szCs w:val="16"/>
                <w:lang w:val="fr-FR"/>
              </w:rPr>
            </w:pPr>
          </w:p>
        </w:tc>
      </w:tr>
    </w:tbl>
    <w:p w:rsidR="008C7A80" w:rsidRPr="00AB25F6" w:rsidRDefault="008C7A80" w:rsidP="00C267FD">
      <w:pPr>
        <w:rPr>
          <w:lang w:val="fr-FR"/>
        </w:rPr>
      </w:pPr>
    </w:p>
    <w:p w:rsidR="008C7A80" w:rsidRPr="00AB25F6" w:rsidRDefault="008C7A80" w:rsidP="00C267FD">
      <w:pPr>
        <w:rPr>
          <w:lang w:val="fr-FR"/>
        </w:rPr>
      </w:pPr>
      <w:r w:rsidRPr="00AB25F6">
        <w:rPr>
          <w:rFonts w:ascii="Tahoma" w:hAnsi="Tahoma" w:cs="Tahoma"/>
          <w:b/>
          <w:bCs/>
          <w:lang w:val="fr-FR"/>
        </w:rPr>
        <w:br w:type="page"/>
      </w:r>
    </w:p>
    <w:tbl>
      <w:tblPr>
        <w:tblW w:w="10998" w:type="dxa"/>
        <w:tblInd w:w="43"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059"/>
        <w:gridCol w:w="3139"/>
        <w:gridCol w:w="450"/>
        <w:gridCol w:w="450"/>
        <w:gridCol w:w="450"/>
        <w:gridCol w:w="450"/>
      </w:tblGrid>
      <w:tr w:rsidR="008C7A80" w:rsidRPr="005D4842" w:rsidTr="006C27C8">
        <w:tc>
          <w:tcPr>
            <w:tcW w:w="6059" w:type="dxa"/>
            <w:vMerge w:val="restart"/>
            <w:tcBorders>
              <w:top w:val="nil"/>
              <w:left w:val="nil"/>
              <w:right w:val="single" w:sz="8" w:space="0" w:color="F79646"/>
            </w:tcBorders>
            <w:vAlign w:val="center"/>
          </w:tcPr>
          <w:p w:rsidR="008C7A80" w:rsidRPr="00AB25F6" w:rsidRDefault="008C7A80" w:rsidP="00C267FD">
            <w:pPr>
              <w:rPr>
                <w:rStyle w:val="Hyperlink"/>
                <w:rFonts w:ascii="Tahoma" w:hAnsi="Tahoma" w:cs="Tahoma"/>
                <w:i/>
                <w:iCs/>
                <w:color w:val="auto"/>
                <w:sz w:val="16"/>
                <w:szCs w:val="16"/>
                <w:u w:val="none"/>
                <w:lang w:val="pt-BR"/>
              </w:rPr>
            </w:pPr>
            <w:r w:rsidRPr="00AB25F6">
              <w:rPr>
                <w:rFonts w:ascii="Tahoma" w:hAnsi="Tahoma" w:cs="Tahoma"/>
                <w:b/>
                <w:bCs/>
                <w:color w:val="FF6600"/>
                <w:sz w:val="24"/>
                <w:szCs w:val="24"/>
                <w:lang w:val="fr-FR"/>
              </w:rPr>
              <w:lastRenderedPageBreak/>
              <w:t>Liste des produits*</w:t>
            </w:r>
          </w:p>
        </w:tc>
        <w:tc>
          <w:tcPr>
            <w:tcW w:w="4939" w:type="dxa"/>
            <w:gridSpan w:val="5"/>
            <w:tcBorders>
              <w:top w:val="single" w:sz="8" w:space="0" w:color="F79646"/>
              <w:left w:val="single" w:sz="8" w:space="0" w:color="F79646"/>
              <w:bottom w:val="single" w:sz="8" w:space="0" w:color="F79646"/>
              <w:right w:val="single" w:sz="4" w:space="0" w:color="F79646"/>
            </w:tcBorders>
            <w:shd w:val="clear" w:color="auto" w:fill="FBD4B4"/>
          </w:tcPr>
          <w:p w:rsidR="008C7A80" w:rsidRPr="00AB25F6" w:rsidRDefault="008C7A80" w:rsidP="00C267FD">
            <w:pPr>
              <w:jc w:val="right"/>
              <w:rPr>
                <w:rStyle w:val="Hyperlink"/>
                <w:rFonts w:ascii="Tahoma" w:hAnsi="Tahoma" w:cs="Tahoma"/>
                <w:b/>
                <w:bCs/>
                <w:i/>
                <w:iCs/>
                <w:color w:val="auto"/>
                <w:sz w:val="16"/>
                <w:szCs w:val="16"/>
                <w:u w:val="none"/>
                <w:lang w:val="fr-FR"/>
              </w:rPr>
            </w:pPr>
            <w:r w:rsidRPr="00AB25F6">
              <w:rPr>
                <w:rFonts w:ascii="Tahoma" w:hAnsi="Tahoma" w:cs="Tahoma"/>
                <w:b/>
                <w:bCs/>
                <w:color w:val="000000"/>
                <w:sz w:val="16"/>
                <w:szCs w:val="16"/>
                <w:lang w:val="fr-FR"/>
              </w:rPr>
              <w:t>D) Informations sur la Clé de Produit</w:t>
            </w:r>
          </w:p>
        </w:tc>
      </w:tr>
      <w:tr w:rsidR="008C7A80" w:rsidRPr="005D4842" w:rsidTr="006C27C8">
        <w:tc>
          <w:tcPr>
            <w:tcW w:w="6059" w:type="dxa"/>
            <w:vMerge/>
            <w:tcBorders>
              <w:left w:val="nil"/>
              <w:right w:val="single" w:sz="8" w:space="0" w:color="F79646"/>
            </w:tcBorders>
          </w:tcPr>
          <w:p w:rsidR="008C7A80" w:rsidRPr="00AB25F6" w:rsidRDefault="008C7A80" w:rsidP="00C267FD">
            <w:pPr>
              <w:jc w:val="right"/>
              <w:rPr>
                <w:rStyle w:val="Hyperlink"/>
                <w:rFonts w:ascii="Tahoma" w:hAnsi="Tahoma" w:cs="Tahoma"/>
                <w:i/>
                <w:iCs/>
                <w:color w:val="auto"/>
                <w:sz w:val="16"/>
                <w:szCs w:val="16"/>
                <w:u w:val="none"/>
                <w:lang w:val="fr-FR"/>
              </w:rPr>
            </w:pPr>
          </w:p>
        </w:tc>
        <w:tc>
          <w:tcPr>
            <w:tcW w:w="4489" w:type="dxa"/>
            <w:gridSpan w:val="4"/>
            <w:tcBorders>
              <w:top w:val="single" w:sz="8" w:space="0" w:color="F79646"/>
              <w:left w:val="single" w:sz="8" w:space="0" w:color="F79646"/>
              <w:bottom w:val="single" w:sz="8" w:space="0" w:color="F79646"/>
              <w:right w:val="single" w:sz="6" w:space="0" w:color="F79646"/>
            </w:tcBorders>
            <w:shd w:val="clear" w:color="auto" w:fill="FDE9D9"/>
          </w:tcPr>
          <w:p w:rsidR="008C7A80" w:rsidRPr="00AB25F6" w:rsidRDefault="008C7A80" w:rsidP="00C267FD">
            <w:pPr>
              <w:jc w:val="right"/>
              <w:rPr>
                <w:rStyle w:val="Hyperlink"/>
                <w:rFonts w:ascii="Tahoma" w:hAnsi="Tahoma" w:cs="Tahoma"/>
                <w:b/>
                <w:bCs/>
                <w:i/>
                <w:iCs/>
                <w:color w:val="auto"/>
                <w:sz w:val="16"/>
                <w:szCs w:val="16"/>
                <w:u w:val="none"/>
                <w:lang w:val="fr-FR"/>
              </w:rPr>
            </w:pPr>
            <w:r w:rsidRPr="00AB25F6">
              <w:rPr>
                <w:rFonts w:ascii="Tahoma" w:hAnsi="Tahoma" w:cs="Tahoma"/>
                <w:b/>
                <w:bCs/>
                <w:color w:val="000000"/>
                <w:sz w:val="16"/>
                <w:szCs w:val="16"/>
                <w:lang w:val="fr-FR"/>
              </w:rPr>
              <w:t>C) Droits de migration de produit</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right"/>
              <w:rPr>
                <w:rStyle w:val="Hyperlink"/>
                <w:rFonts w:ascii="Tahoma" w:hAnsi="Tahoma" w:cs="Tahoma"/>
                <w:i/>
                <w:iCs/>
                <w:color w:val="auto"/>
                <w:sz w:val="16"/>
                <w:szCs w:val="16"/>
                <w:u w:val="none"/>
                <w:lang w:val="fr-FR"/>
              </w:rPr>
            </w:pPr>
          </w:p>
        </w:tc>
      </w:tr>
      <w:tr w:rsidR="008C7A80" w:rsidRPr="00AB25F6" w:rsidTr="006C27C8">
        <w:tc>
          <w:tcPr>
            <w:tcW w:w="6059" w:type="dxa"/>
            <w:vMerge/>
            <w:tcBorders>
              <w:left w:val="nil"/>
              <w:right w:val="single" w:sz="8" w:space="0" w:color="F79646"/>
            </w:tcBorders>
          </w:tcPr>
          <w:p w:rsidR="008C7A80" w:rsidRPr="00AB25F6" w:rsidRDefault="008C7A80" w:rsidP="00C267FD">
            <w:pPr>
              <w:jc w:val="right"/>
              <w:rPr>
                <w:rFonts w:ascii="Tahoma" w:hAnsi="Tahoma" w:cs="Tahoma"/>
                <w:sz w:val="16"/>
                <w:szCs w:val="16"/>
                <w:lang w:val="fr-FR"/>
              </w:rPr>
            </w:pPr>
          </w:p>
        </w:tc>
        <w:tc>
          <w:tcPr>
            <w:tcW w:w="4039" w:type="dxa"/>
            <w:gridSpan w:val="3"/>
            <w:tcBorders>
              <w:top w:val="single" w:sz="8" w:space="0" w:color="F79646"/>
              <w:left w:val="single" w:sz="8" w:space="0" w:color="F79646"/>
              <w:bottom w:val="single" w:sz="8" w:space="0" w:color="F79646"/>
              <w:right w:val="single" w:sz="4" w:space="0" w:color="F79646"/>
            </w:tcBorders>
            <w:shd w:val="clear" w:color="auto" w:fill="FBD4B4"/>
          </w:tcPr>
          <w:p w:rsidR="008C7A80" w:rsidRPr="00AB25F6" w:rsidRDefault="008C7A80" w:rsidP="00C267FD">
            <w:pPr>
              <w:jc w:val="right"/>
              <w:rPr>
                <w:rFonts w:ascii="Tahoma" w:hAnsi="Tahoma" w:cs="Tahoma"/>
                <w:b/>
                <w:bCs/>
                <w:sz w:val="16"/>
                <w:szCs w:val="16"/>
              </w:rPr>
            </w:pPr>
            <w:r w:rsidRPr="00AB25F6">
              <w:rPr>
                <w:rFonts w:ascii="Tahoma" w:hAnsi="Tahoma" w:cs="Tahoma"/>
                <w:b/>
                <w:bCs/>
                <w:color w:val="000000"/>
                <w:sz w:val="16"/>
                <w:szCs w:val="16"/>
                <w:lang w:val="fr-FR"/>
              </w:rPr>
              <w:t>B) Téléchargement électronique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C7A80" w:rsidP="00C267FD">
            <w:pPr>
              <w:jc w:val="right"/>
              <w:rPr>
                <w:rStyle w:val="Hyperlink"/>
                <w:rFonts w:ascii="Tahoma" w:hAnsi="Tahoma" w:cs="Tahoma"/>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right"/>
              <w:rPr>
                <w:rStyle w:val="Hyperlink"/>
                <w:rFonts w:ascii="Tahoma" w:hAnsi="Tahoma" w:cs="Tahoma"/>
                <w:i/>
                <w:iCs/>
                <w:color w:val="auto"/>
                <w:sz w:val="16"/>
                <w:szCs w:val="16"/>
                <w:u w:val="none"/>
                <w:lang w:val="pt-BR"/>
              </w:rPr>
            </w:pPr>
          </w:p>
        </w:tc>
      </w:tr>
      <w:tr w:rsidR="008C7A80" w:rsidRPr="005D4842" w:rsidTr="006C27C8">
        <w:tc>
          <w:tcPr>
            <w:tcW w:w="6059" w:type="dxa"/>
            <w:vMerge/>
            <w:tcBorders>
              <w:left w:val="nil"/>
              <w:bottom w:val="nil"/>
              <w:right w:val="single" w:sz="8" w:space="0" w:color="F79646"/>
            </w:tcBorders>
          </w:tcPr>
          <w:p w:rsidR="008C7A80" w:rsidRPr="00AB25F6" w:rsidRDefault="008C7A80" w:rsidP="00C267FD">
            <w:pPr>
              <w:jc w:val="right"/>
              <w:rPr>
                <w:rFonts w:ascii="Tahoma" w:hAnsi="Tahoma" w:cs="Tahoma"/>
                <w:sz w:val="16"/>
                <w:szCs w:val="16"/>
              </w:rPr>
            </w:pPr>
          </w:p>
        </w:tc>
        <w:tc>
          <w:tcPr>
            <w:tcW w:w="3589" w:type="dxa"/>
            <w:gridSpan w:val="2"/>
            <w:tcBorders>
              <w:top w:val="single" w:sz="8" w:space="0" w:color="F79646"/>
              <w:left w:val="single" w:sz="8" w:space="0" w:color="F79646"/>
              <w:bottom w:val="single" w:sz="8" w:space="0" w:color="F79646"/>
              <w:right w:val="single" w:sz="4" w:space="0" w:color="F79646"/>
            </w:tcBorders>
            <w:shd w:val="clear" w:color="auto" w:fill="FDE9D9"/>
          </w:tcPr>
          <w:p w:rsidR="008C7A80" w:rsidRPr="00AB25F6" w:rsidRDefault="008C7A80" w:rsidP="00C267FD">
            <w:pPr>
              <w:jc w:val="right"/>
              <w:rPr>
                <w:rFonts w:ascii="Tahoma" w:hAnsi="Tahoma" w:cs="Tahoma"/>
                <w:b/>
                <w:bCs/>
                <w:sz w:val="16"/>
                <w:szCs w:val="16"/>
                <w:lang w:val="fr-FR"/>
              </w:rPr>
            </w:pPr>
            <w:r w:rsidRPr="00AB25F6">
              <w:rPr>
                <w:rFonts w:ascii="Tahoma" w:hAnsi="Tahoma" w:cs="Tahoma"/>
                <w:b/>
                <w:bCs/>
                <w:color w:val="000000"/>
                <w:sz w:val="16"/>
                <w:szCs w:val="16"/>
                <w:lang w:val="fr-FR"/>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8C7A80" w:rsidRPr="00AB25F6" w:rsidRDefault="008C7A80" w:rsidP="00C267FD">
            <w:pPr>
              <w:jc w:val="right"/>
              <w:rPr>
                <w:rFonts w:ascii="Tahoma" w:hAnsi="Tahoma" w:cs="Tahoma"/>
                <w:b/>
                <w:bCs/>
                <w:sz w:val="16"/>
                <w:szCs w:val="16"/>
                <w:lang w:val="fr-FR"/>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C7A80" w:rsidP="00C267FD">
            <w:pPr>
              <w:jc w:val="right"/>
              <w:rPr>
                <w:rStyle w:val="Hyperlink"/>
                <w:rFonts w:ascii="Tahoma" w:hAnsi="Tahoma" w:cs="Tahoma"/>
                <w:i/>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right"/>
              <w:rPr>
                <w:rStyle w:val="Hyperlink"/>
                <w:rFonts w:ascii="Tahoma" w:hAnsi="Tahoma" w:cs="Tahoma"/>
                <w:i/>
                <w:iCs/>
                <w:color w:val="auto"/>
                <w:sz w:val="16"/>
                <w:szCs w:val="16"/>
                <w:u w:val="none"/>
                <w:lang w:val="fr-FR"/>
              </w:rPr>
            </w:pPr>
          </w:p>
        </w:tc>
      </w:tr>
      <w:tr w:rsidR="008C7A80" w:rsidRPr="00AB25F6" w:rsidTr="00F40658">
        <w:trPr>
          <w:trHeight w:val="75"/>
        </w:trPr>
        <w:tc>
          <w:tcPr>
            <w:tcW w:w="9198" w:type="dxa"/>
            <w:gridSpan w:val="2"/>
            <w:tcBorders>
              <w:top w:val="nil"/>
              <w:bottom w:val="single" w:sz="8" w:space="0" w:color="F79646"/>
              <w:right w:val="single" w:sz="4" w:space="0" w:color="F79646"/>
            </w:tcBorders>
            <w:shd w:val="clear" w:color="auto" w:fill="F79646"/>
            <w:vAlign w:val="center"/>
          </w:tcPr>
          <w:p w:rsidR="008C7A80" w:rsidRPr="00AB25F6" w:rsidRDefault="008C7A80" w:rsidP="00C267FD">
            <w:pPr>
              <w:jc w:val="center"/>
              <w:rPr>
                <w:rFonts w:ascii="Tahoma" w:hAnsi="Tahoma" w:cs="Tahoma"/>
                <w:b/>
                <w:bCs/>
                <w:sz w:val="18"/>
                <w:szCs w:val="18"/>
                <w:lang w:val="pt-BR"/>
              </w:rPr>
            </w:pPr>
            <w:r w:rsidRPr="00AB25F6">
              <w:rPr>
                <w:rFonts w:ascii="Tahoma" w:hAnsi="Tahoma" w:cs="Tahoma"/>
                <w:b/>
                <w:bCs/>
                <w:sz w:val="18"/>
                <w:szCs w:val="18"/>
                <w:lang w:val="fr-FR"/>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C7A80" w:rsidP="00C267FD">
            <w:pPr>
              <w:jc w:val="center"/>
              <w:rPr>
                <w:rStyle w:val="Hyperlink"/>
                <w:rFonts w:ascii="Tahoma" w:hAnsi="Tahoma" w:cs="Tahoma"/>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jc w:val="center"/>
              <w:rPr>
                <w:rStyle w:val="Hyperlink"/>
                <w:rFonts w:ascii="Tahoma" w:hAnsi="Tahoma" w:cs="Tahoma"/>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C7A80" w:rsidP="00C267FD">
            <w:pPr>
              <w:jc w:val="center"/>
              <w:rPr>
                <w:rStyle w:val="Hyperlink"/>
                <w:rFonts w:ascii="Tahoma" w:hAnsi="Tahoma" w:cs="Tahoma"/>
                <w:i/>
                <w:iCs/>
                <w:color w:val="auto"/>
                <w:sz w:val="16"/>
                <w:szCs w:val="16"/>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i/>
                <w:iCs/>
                <w:color w:val="auto"/>
                <w:sz w:val="16"/>
                <w:szCs w:val="16"/>
                <w:u w:val="none"/>
                <w:lang w:val="pt-BR"/>
              </w:rPr>
            </w:pPr>
          </w:p>
        </w:tc>
      </w:tr>
      <w:tr w:rsidR="008C7A80" w:rsidRPr="00AB25F6" w:rsidTr="00F40658">
        <w:tc>
          <w:tcPr>
            <w:tcW w:w="9198" w:type="dxa"/>
            <w:gridSpan w:val="2"/>
            <w:tcBorders>
              <w:bottom w:val="single" w:sz="8" w:space="0" w:color="F79646"/>
              <w:right w:val="single" w:sz="4" w:space="0" w:color="F79646"/>
            </w:tcBorders>
            <w:vAlign w:val="center"/>
          </w:tcPr>
          <w:p w:rsidR="008C7A80" w:rsidRPr="00AB25F6" w:rsidRDefault="008C7A80" w:rsidP="00C267FD">
            <w:pPr>
              <w:rPr>
                <w:rFonts w:ascii="Tahoma" w:hAnsi="Tahoma" w:cs="Tahoma"/>
                <w:sz w:val="16"/>
                <w:szCs w:val="16"/>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Access</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17DE3"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m</w:t>
            </w: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lang w:val="fr-FR"/>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BizTalk</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Server 2013 Éditions Branch, Standard et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17DE3" w:rsidP="00C267FD">
            <w:pPr>
              <w:jc w:val="center"/>
              <w:rPr>
                <w:rStyle w:val="Hyperlink"/>
                <w:rFonts w:ascii="Tahoma" w:hAnsi="Tahoma" w:cs="Tahoma"/>
                <w:color w:val="auto"/>
                <w:sz w:val="16"/>
                <w:szCs w:val="16"/>
                <w:u w:val="none"/>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rPr>
            </w:pPr>
          </w:p>
        </w:tc>
      </w:tr>
      <w:tr w:rsidR="008C7A80" w:rsidRPr="005D4842"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lang w:val="fr-FR"/>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BizTalk</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Server 2013 Édition Enterprise (</w:t>
            </w:r>
            <w:r w:rsidR="0084367E" w:rsidRPr="00AB25F6">
              <w:rPr>
                <w:rFonts w:ascii="Tahoma" w:hAnsi="Tahoma" w:cs="Tahoma"/>
                <w:sz w:val="16"/>
                <w:szCs w:val="16"/>
                <w:lang w:val="fr-FR"/>
              </w:rPr>
              <w:t>Utilisation Limitée à l</w:t>
            </w:r>
            <w:r w:rsidR="005D4842">
              <w:rPr>
                <w:rFonts w:ascii="Tahoma" w:hAnsi="Tahoma" w:cs="Tahoma"/>
                <w:sz w:val="16"/>
                <w:szCs w:val="16"/>
                <w:lang w:val="fr-FR"/>
              </w:rPr>
              <w:t>’</w:t>
            </w:r>
            <w:r w:rsidR="0084367E" w:rsidRPr="00AB25F6">
              <w:rPr>
                <w:rFonts w:ascii="Tahoma" w:hAnsi="Tahoma" w:cs="Tahoma"/>
                <w:sz w:val="16"/>
                <w:szCs w:val="16"/>
                <w:lang w:val="fr-FR"/>
              </w:rPr>
              <w:t>Exécution</w:t>
            </w:r>
            <w:r w:rsidRPr="00AB25F6">
              <w:rPr>
                <w:rFonts w:ascii="Tahoma" w:hAnsi="Tahoma" w:cs="Tahoma"/>
                <w:sz w:val="16"/>
                <w:szCs w:val="16"/>
                <w:lang w:val="fr-FR"/>
              </w:rPr>
              <w:t>)</w:t>
            </w:r>
            <w:r w:rsidRPr="00AB25F6">
              <w:rPr>
                <w:rFonts w:ascii="Tahoma" w:hAnsi="Tahoma" w:cs="Tahoma"/>
                <w:lang w:val="fr-FR"/>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fr-FR"/>
              </w:rPr>
            </w:pPr>
          </w:p>
        </w:tc>
      </w:tr>
      <w:tr w:rsidR="008C7A80" w:rsidRPr="005D4842"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lang w:val="fr-FR"/>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BizTalk</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Server 2013 Édition Standard (</w:t>
            </w:r>
            <w:r w:rsidR="0084367E" w:rsidRPr="00AB25F6">
              <w:rPr>
                <w:rFonts w:ascii="Tahoma" w:hAnsi="Tahoma" w:cs="Tahoma"/>
                <w:sz w:val="16"/>
                <w:szCs w:val="16"/>
                <w:lang w:val="fr-FR"/>
              </w:rPr>
              <w:t>Utilisation Limitée à l</w:t>
            </w:r>
            <w:r w:rsidR="005D4842">
              <w:rPr>
                <w:rFonts w:ascii="Tahoma" w:hAnsi="Tahoma" w:cs="Tahoma"/>
                <w:sz w:val="16"/>
                <w:szCs w:val="16"/>
                <w:lang w:val="fr-FR"/>
              </w:rPr>
              <w:t>’</w:t>
            </w:r>
            <w:r w:rsidR="0084367E" w:rsidRPr="00AB25F6">
              <w:rPr>
                <w:rFonts w:ascii="Tahoma" w:hAnsi="Tahoma" w:cs="Tahoma"/>
                <w:sz w:val="16"/>
                <w:szCs w:val="16"/>
                <w:lang w:val="fr-FR"/>
              </w:rPr>
              <w:t>Exécution</w:t>
            </w:r>
            <w:r w:rsidRPr="00AB25F6">
              <w:rPr>
                <w:rFonts w:ascii="Tahoma" w:hAnsi="Tahoma" w:cs="Tahoma"/>
                <w:sz w:val="16"/>
                <w:szCs w:val="16"/>
                <w:lang w:val="fr-FR"/>
              </w:rPr>
              <w:t>)</w:t>
            </w:r>
            <w:r w:rsidRPr="00AB25F6">
              <w:rPr>
                <w:rFonts w:ascii="Tahoma" w:hAnsi="Tahoma" w:cs="Tahoma"/>
                <w:lang w:val="fr-FR"/>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fr-FR"/>
              </w:rPr>
            </w:pP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lang w:val="fr-FR"/>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Dynamics CRM 2013 Édition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17DE3"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s</w:t>
            </w: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Excel</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17DE3"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m</w:t>
            </w: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lang w:val="fr-FR"/>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Exchange Server 2013 Standard et Enterprise</w:t>
            </w:r>
            <w:r w:rsidRPr="00AB25F6">
              <w:rPr>
                <w:rFonts w:ascii="Tahoma" w:hAnsi="Tahoma" w:cs="Tahoma"/>
                <w:lang w:val="fr-FR"/>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s</w:t>
            </w: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Forefront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rPr>
            </w:pP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InfoPath</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m</w:t>
            </w: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Lync</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rPr>
            </w:pP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MapPoint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17DE3"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MapPoint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17DE3"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rPr>
            </w:pPr>
            <w:r w:rsidRPr="00AB25F6">
              <w:rPr>
                <w:rFonts w:ascii="Tahoma" w:hAnsi="Tahoma" w:cs="Tahoma"/>
                <w:sz w:val="16"/>
                <w:szCs w:val="16"/>
              </w:rPr>
              <w:t>Microsoft</w:t>
            </w:r>
            <w:r w:rsidRPr="008A3E17">
              <w:rPr>
                <w:rFonts w:ascii="Tahoma" w:hAnsi="Tahoma" w:cs="Tahoma"/>
                <w:color w:val="000000"/>
                <w:sz w:val="16"/>
                <w:szCs w:val="16"/>
                <w:vertAlign w:val="superscript"/>
              </w:rPr>
              <w:t>®</w:t>
            </w:r>
            <w:r w:rsidRPr="00AB25F6">
              <w:rPr>
                <w:rFonts w:ascii="Tahoma" w:hAnsi="Tahoma" w:cs="Tahoma"/>
                <w:sz w:val="16"/>
                <w:szCs w:val="16"/>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rPr>
            </w:pPr>
            <w:r w:rsidRPr="00AB25F6">
              <w:rPr>
                <w:rStyle w:val="Hyperlink"/>
                <w:rFonts w:ascii="Tahoma" w:hAnsi="Tahoma" w:cs="Tahoma"/>
                <w:color w:val="auto"/>
                <w:sz w:val="16"/>
                <w:szCs w:val="16"/>
                <w:u w:val="none"/>
                <w:lang w:val="fr-FR"/>
              </w:rPr>
              <w:t>s</w:t>
            </w: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rPr>
            </w:pPr>
            <w:r w:rsidRPr="00AB25F6">
              <w:rPr>
                <w:rFonts w:ascii="Tahoma" w:hAnsi="Tahoma" w:cs="Tahoma"/>
                <w:sz w:val="16"/>
                <w:szCs w:val="16"/>
                <w:lang w:val="fr-FR"/>
              </w:rPr>
              <w:t>Pack multilingue 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rPr>
            </w:pP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Office Professionnel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17DE3"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17DE3"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m</w:t>
            </w: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OneNote</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17DE3"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m</w:t>
            </w: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Outlook</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17DE3"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C7A80"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m</w:t>
            </w: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rPr>
            </w:pPr>
            <w:r w:rsidRPr="00AB25F6">
              <w:rPr>
                <w:rFonts w:ascii="Tahoma" w:hAnsi="Tahoma" w:cs="Tahoma"/>
                <w:sz w:val="16"/>
                <w:szCs w:val="16"/>
                <w:lang w:val="fr-FR"/>
              </w:rPr>
              <w:t>Microsoft</w:t>
            </w:r>
            <w:r w:rsidRPr="008A3E17">
              <w:rPr>
                <w:rFonts w:ascii="Tahoma" w:hAnsi="Tahoma" w:cs="Tahoma"/>
                <w:color w:val="000000"/>
                <w:sz w:val="16"/>
                <w:szCs w:val="16"/>
                <w:vertAlign w:val="superscript"/>
                <w:lang w:val="fr-FR"/>
              </w:rPr>
              <w:t>®</w:t>
            </w:r>
            <w:r w:rsidRPr="00AB25F6">
              <w:rPr>
                <w:rFonts w:ascii="Tahoma" w:hAnsi="Tahoma" w:cs="Tahoma"/>
                <w:sz w:val="16"/>
                <w:szCs w:val="16"/>
                <w:lang w:val="fr-FR"/>
              </w:rPr>
              <w:t xml:space="preserve"> PowerPoint</w:t>
            </w:r>
            <w:r w:rsidRPr="00AB25F6">
              <w:rPr>
                <w:rFonts w:ascii="Tahoma" w:hAnsi="Tahoma" w:cs="Tahoma"/>
                <w:sz w:val="16"/>
                <w:szCs w:val="16"/>
                <w:vertAlign w:val="superscript"/>
                <w:lang w:val="fr-FR"/>
              </w:rPr>
              <w:t>®</w:t>
            </w:r>
            <w:r w:rsidRPr="00AB25F6">
              <w:rPr>
                <w:rFonts w:ascii="Tahoma" w:hAnsi="Tahoma" w:cs="Tahoma"/>
                <w:sz w:val="16"/>
                <w:szCs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17DE3"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m</w:t>
            </w: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Project Professionnel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C7A80"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C7A80"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m</w:t>
            </w: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s</w:t>
            </w: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C7A80"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C7A80"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m</w:t>
            </w: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17DE3"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m</w:t>
            </w: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SharePoint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17DE3"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s</w:t>
            </w: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FF5A9B">
            <w:pPr>
              <w:rPr>
                <w:rFonts w:ascii="Tahoma" w:hAnsi="Tahoma" w:cs="Tahoma"/>
                <w:sz w:val="16"/>
                <w:szCs w:val="16"/>
                <w:lang w:val="fr-FR"/>
              </w:rPr>
            </w:pPr>
            <w:bookmarkStart w:id="2" w:name="OLE_LINK1"/>
            <w:bookmarkStart w:id="3" w:name="OLE_LINK2"/>
            <w:bookmarkEnd w:id="2"/>
            <w:bookmarkEnd w:id="3"/>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SQL Server</w:t>
            </w:r>
            <w:r w:rsidRPr="00AB25F6">
              <w:rPr>
                <w:rFonts w:ascii="Tahoma" w:hAnsi="Tahoma" w:cs="Tahoma"/>
                <w:sz w:val="16"/>
                <w:szCs w:val="16"/>
                <w:vertAlign w:val="superscript"/>
                <w:lang w:val="fr-FR"/>
              </w:rPr>
              <w:t>®</w:t>
            </w:r>
            <w:r w:rsidRPr="00AB25F6">
              <w:rPr>
                <w:rFonts w:ascii="Tahoma" w:hAnsi="Tahoma" w:cs="Tahoma"/>
                <w:sz w:val="16"/>
                <w:szCs w:val="16"/>
                <w:lang w:val="fr-FR"/>
              </w:rPr>
              <w:t> 2014 Standard Core et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C7A80" w:rsidP="00046586">
            <w:pPr>
              <w:jc w:val="center"/>
              <w:rPr>
                <w:rStyle w:val="Hyperlink"/>
                <w:rFonts w:ascii="Tahoma" w:hAnsi="Tahoma" w:cs="Tahoma"/>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17DE3" w:rsidP="00046586">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17DE3" w:rsidP="00046586">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046586">
            <w:pPr>
              <w:jc w:val="center"/>
              <w:rPr>
                <w:rStyle w:val="Hyperlink"/>
                <w:rFonts w:ascii="Tahoma" w:hAnsi="Tahoma" w:cs="Tahoma"/>
                <w:color w:val="auto"/>
                <w:sz w:val="16"/>
                <w:szCs w:val="16"/>
                <w:u w:val="none"/>
                <w:lang w:val="pt-BR"/>
              </w:rPr>
            </w:pP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485D5E">
            <w:pPr>
              <w:rPr>
                <w:rFonts w:ascii="Tahoma" w:hAnsi="Tahoma" w:cs="Tahoma"/>
                <w:sz w:val="16"/>
                <w:szCs w:val="16"/>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SQL Server</w:t>
            </w:r>
            <w:r w:rsidRPr="00AB25F6">
              <w:rPr>
                <w:rFonts w:ascii="Tahoma" w:hAnsi="Tahoma" w:cs="Tahoma"/>
                <w:sz w:val="16"/>
                <w:szCs w:val="16"/>
                <w:vertAlign w:val="superscript"/>
                <w:lang w:val="fr-FR"/>
              </w:rPr>
              <w:t>®</w:t>
            </w:r>
            <w:r w:rsidRPr="00AB25F6">
              <w:rPr>
                <w:rFonts w:ascii="Tahoma" w:hAnsi="Tahoma" w:cs="Tahoma"/>
                <w:sz w:val="16"/>
                <w:szCs w:val="16"/>
                <w:lang w:val="fr-FR"/>
              </w:rPr>
              <w:t> 2014 Standard, Enterprise et Business Intelligence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17DE3"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17DE3"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2826E6">
            <w:pPr>
              <w:rPr>
                <w:rFonts w:ascii="Tahoma" w:hAnsi="Tahoma" w:cs="Tahoma"/>
                <w:sz w:val="16"/>
                <w:szCs w:val="16"/>
                <w:lang w:val="fr-FR"/>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SQL Server</w:t>
            </w:r>
            <w:r w:rsidRPr="00AB25F6">
              <w:rPr>
                <w:rFonts w:ascii="Tahoma" w:hAnsi="Tahoma" w:cs="Tahoma"/>
                <w:sz w:val="16"/>
                <w:szCs w:val="16"/>
                <w:vertAlign w:val="superscript"/>
                <w:lang w:val="fr-FR"/>
              </w:rPr>
              <w:t>®</w:t>
            </w:r>
            <w:r w:rsidRPr="00AB25F6">
              <w:rPr>
                <w:rFonts w:ascii="Tahoma" w:hAnsi="Tahoma" w:cs="Tahoma"/>
                <w:sz w:val="16"/>
                <w:szCs w:val="16"/>
                <w:lang w:val="fr-FR"/>
              </w:rPr>
              <w:t> 2014 Standard, Enterprise et Business Intelligence Editions (</w:t>
            </w:r>
            <w:r w:rsidR="0084367E" w:rsidRPr="00AB25F6">
              <w:rPr>
                <w:rFonts w:ascii="Tahoma" w:hAnsi="Tahoma" w:cs="Tahoma"/>
                <w:sz w:val="16"/>
                <w:szCs w:val="16"/>
                <w:lang w:val="fr-FR"/>
              </w:rPr>
              <w:t>Utilisation Limitée à l</w:t>
            </w:r>
            <w:r w:rsidR="005D4842">
              <w:rPr>
                <w:rFonts w:ascii="Tahoma" w:hAnsi="Tahoma" w:cs="Tahoma"/>
                <w:sz w:val="16"/>
                <w:szCs w:val="16"/>
                <w:lang w:val="fr-FR"/>
              </w:rPr>
              <w:t>’</w:t>
            </w:r>
            <w:r w:rsidR="0084367E" w:rsidRPr="00AB25F6">
              <w:rPr>
                <w:rFonts w:ascii="Tahoma" w:hAnsi="Tahoma" w:cs="Tahoma"/>
                <w:sz w:val="16"/>
                <w:szCs w:val="16"/>
                <w:lang w:val="fr-FR"/>
              </w:rPr>
              <w:t>Exécution</w:t>
            </w:r>
            <w:r w:rsidRPr="00AB25F6">
              <w:rPr>
                <w:rFonts w:ascii="Tahoma" w:hAnsi="Tahoma" w:cs="Tahoma"/>
                <w:sz w:val="16"/>
                <w:szCs w:val="16"/>
                <w:lang w:val="fr-FR"/>
              </w:rPr>
              <w: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17DE3"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17DE3"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p>
        </w:tc>
      </w:tr>
      <w:tr w:rsidR="00817DE3" w:rsidRPr="00AB25F6" w:rsidTr="00F40658">
        <w:tc>
          <w:tcPr>
            <w:tcW w:w="9198" w:type="dxa"/>
            <w:gridSpan w:val="2"/>
            <w:tcBorders>
              <w:top w:val="single" w:sz="8" w:space="0" w:color="F79646"/>
              <w:bottom w:val="single" w:sz="8" w:space="0" w:color="F79646"/>
              <w:right w:val="single" w:sz="4" w:space="0" w:color="F79646"/>
            </w:tcBorders>
            <w:vAlign w:val="center"/>
          </w:tcPr>
          <w:p w:rsidR="00817DE3" w:rsidRPr="00AB25F6" w:rsidRDefault="00817DE3" w:rsidP="002826E6">
            <w:pPr>
              <w:rPr>
                <w:rFonts w:ascii="Tahoma" w:hAnsi="Tahoma" w:cs="Tahoma"/>
                <w:sz w:val="16"/>
                <w:szCs w:val="16"/>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17DE3" w:rsidRPr="00AB25F6" w:rsidRDefault="00817DE3" w:rsidP="00C267FD">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17DE3" w:rsidRPr="00AB25F6" w:rsidRDefault="00817DE3" w:rsidP="00C267FD">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17DE3" w:rsidRPr="00AB25F6" w:rsidRDefault="00817DE3" w:rsidP="00817DE3">
            <w:pPr>
              <w:jc w:val="center"/>
              <w:rPr>
                <w:rStyle w:val="Hyperlink"/>
                <w:rFonts w:ascii="Tahoma" w:hAnsi="Tahoma" w:cs="Tahoma"/>
                <w:color w:val="auto"/>
                <w:sz w:val="16"/>
                <w:szCs w:val="16"/>
                <w:u w:val="none"/>
                <w:lang w:val="fr-F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17DE3" w:rsidRPr="00AB25F6" w:rsidRDefault="00817DE3" w:rsidP="00C267FD">
            <w:pPr>
              <w:jc w:val="center"/>
              <w:rPr>
                <w:rStyle w:val="Hyperlink"/>
                <w:rFonts w:ascii="Tahoma" w:hAnsi="Tahoma" w:cs="Tahoma"/>
                <w:color w:val="auto"/>
                <w:sz w:val="16"/>
                <w:szCs w:val="16"/>
                <w:u w:val="none"/>
                <w:lang w:val="pt-BR"/>
              </w:rPr>
            </w:pPr>
          </w:p>
        </w:tc>
      </w:tr>
      <w:tr w:rsidR="00817DE3" w:rsidRPr="00AB25F6" w:rsidTr="00F40658">
        <w:tc>
          <w:tcPr>
            <w:tcW w:w="9198" w:type="dxa"/>
            <w:gridSpan w:val="2"/>
            <w:tcBorders>
              <w:top w:val="single" w:sz="8" w:space="0" w:color="F79646"/>
              <w:bottom w:val="single" w:sz="8" w:space="0" w:color="F79646"/>
              <w:right w:val="single" w:sz="4" w:space="0" w:color="F79646"/>
            </w:tcBorders>
            <w:vAlign w:val="center"/>
          </w:tcPr>
          <w:p w:rsidR="00817DE3" w:rsidRPr="00AB25F6" w:rsidRDefault="00817DE3" w:rsidP="00FF5A9B">
            <w:pPr>
              <w:rPr>
                <w:rFonts w:ascii="Tahoma" w:hAnsi="Tahoma" w:cs="Tahoma"/>
                <w:sz w:val="16"/>
                <w:szCs w:val="16"/>
                <w:lang w:val="fr-FR"/>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17DE3" w:rsidRPr="00AB25F6" w:rsidRDefault="00817DE3" w:rsidP="00C267FD">
            <w:pPr>
              <w:jc w:val="center"/>
              <w:rPr>
                <w:rStyle w:val="Hyperlink"/>
                <w:rFonts w:ascii="Tahoma" w:hAnsi="Tahoma" w:cs="Tahoma"/>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17DE3" w:rsidRPr="00AB25F6" w:rsidRDefault="00817DE3" w:rsidP="00C267FD">
            <w:pPr>
              <w:jc w:val="center"/>
              <w:rPr>
                <w:rStyle w:val="Hyperlink"/>
                <w:rFonts w:ascii="Tahoma" w:hAnsi="Tahoma" w:cs="Tahoma"/>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17DE3" w:rsidRPr="00AB25F6" w:rsidRDefault="00817DE3" w:rsidP="00817DE3">
            <w:pPr>
              <w:jc w:val="center"/>
              <w:rPr>
                <w:rStyle w:val="Hyperlink"/>
                <w:rFonts w:ascii="Tahoma" w:hAnsi="Tahoma" w:cs="Tahoma"/>
                <w:color w:val="auto"/>
                <w:sz w:val="16"/>
                <w:szCs w:val="16"/>
                <w:u w:val="none"/>
                <w:lang w:val="fr-F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17DE3" w:rsidRPr="00AB25F6" w:rsidRDefault="00817DE3" w:rsidP="00C267FD">
            <w:pPr>
              <w:jc w:val="center"/>
              <w:rPr>
                <w:rStyle w:val="Hyperlink"/>
                <w:rFonts w:ascii="Tahoma" w:hAnsi="Tahoma" w:cs="Tahoma"/>
                <w:color w:val="auto"/>
                <w:sz w:val="16"/>
                <w:szCs w:val="16"/>
                <w:u w:val="none"/>
                <w:lang w:val="pt-BR"/>
              </w:rPr>
            </w:pPr>
          </w:p>
        </w:tc>
      </w:tr>
      <w:tr w:rsidR="00817DE3" w:rsidRPr="00AB25F6" w:rsidTr="00F40658">
        <w:tc>
          <w:tcPr>
            <w:tcW w:w="9198" w:type="dxa"/>
            <w:gridSpan w:val="2"/>
            <w:tcBorders>
              <w:top w:val="single" w:sz="8" w:space="0" w:color="F79646"/>
              <w:bottom w:val="single" w:sz="8" w:space="0" w:color="F79646"/>
              <w:right w:val="single" w:sz="4" w:space="0" w:color="F79646"/>
            </w:tcBorders>
            <w:vAlign w:val="center"/>
          </w:tcPr>
          <w:p w:rsidR="00817DE3" w:rsidRPr="00AB25F6" w:rsidRDefault="00817DE3" w:rsidP="002826E6">
            <w:pPr>
              <w:rPr>
                <w:rFonts w:ascii="Tahoma" w:hAnsi="Tahoma" w:cs="Tahoma"/>
                <w:sz w:val="16"/>
                <w:szCs w:val="16"/>
                <w:lang w:val="pt-BR"/>
              </w:rPr>
            </w:pPr>
            <w:r w:rsidRPr="00AB25F6">
              <w:rPr>
                <w:rFonts w:ascii="Tahoma" w:hAnsi="Tahoma" w:cs="Tahoma"/>
                <w:sz w:val="16"/>
                <w:szCs w:val="16"/>
                <w:lang w:val="pt-BR"/>
              </w:rPr>
              <w:t>Microsoft</w:t>
            </w:r>
            <w:r w:rsidRPr="00AB25F6">
              <w:rPr>
                <w:rFonts w:ascii="Tahoma" w:hAnsi="Tahoma" w:cs="Tahoma"/>
                <w:sz w:val="16"/>
                <w:szCs w:val="16"/>
                <w:vertAlign w:val="superscript"/>
                <w:lang w:val="pt-BR"/>
              </w:rPr>
              <w:t>®</w:t>
            </w:r>
            <w:r w:rsidRPr="00AB25F6">
              <w:rPr>
                <w:rFonts w:ascii="Tahoma" w:hAnsi="Tahoma" w:cs="Tahoma"/>
                <w:sz w:val="16"/>
                <w:szCs w:val="16"/>
                <w:lang w:val="pt-BR"/>
              </w:rPr>
              <w:t xml:space="preserve"> System Center 2012 R2 Édition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17DE3" w:rsidRPr="00AB25F6" w:rsidRDefault="00817DE3"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17DE3" w:rsidRPr="00AB25F6" w:rsidRDefault="00817DE3"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17DE3" w:rsidRPr="00AB25F6" w:rsidRDefault="00817DE3" w:rsidP="00817DE3">
            <w:pPr>
              <w:jc w:val="center"/>
              <w:rPr>
                <w:rStyle w:val="Hyperlink"/>
                <w:rFonts w:ascii="Tahoma" w:hAnsi="Tahoma" w:cs="Tahoma"/>
                <w:color w:val="auto"/>
                <w:sz w:val="16"/>
                <w:szCs w:val="16"/>
                <w:u w:val="none"/>
                <w:lang w:val="fr-F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17DE3" w:rsidRPr="00AB25F6" w:rsidRDefault="00817DE3" w:rsidP="00C267FD">
            <w:pPr>
              <w:jc w:val="center"/>
              <w:rPr>
                <w:rStyle w:val="Hyperlink"/>
                <w:rFonts w:ascii="Tahoma" w:hAnsi="Tahoma" w:cs="Tahoma"/>
                <w:color w:val="auto"/>
                <w:sz w:val="16"/>
                <w:szCs w:val="16"/>
                <w:u w:val="none"/>
                <w:lang w:val="pt-BR"/>
              </w:rPr>
            </w:pPr>
          </w:p>
        </w:tc>
      </w:tr>
      <w:tr w:rsidR="00817DE3" w:rsidRPr="00AB25F6" w:rsidTr="00F40658">
        <w:tc>
          <w:tcPr>
            <w:tcW w:w="9198" w:type="dxa"/>
            <w:gridSpan w:val="2"/>
            <w:tcBorders>
              <w:top w:val="single" w:sz="8" w:space="0" w:color="F79646"/>
              <w:bottom w:val="single" w:sz="8" w:space="0" w:color="F79646"/>
              <w:right w:val="single" w:sz="4" w:space="0" w:color="F79646"/>
            </w:tcBorders>
            <w:vAlign w:val="center"/>
          </w:tcPr>
          <w:p w:rsidR="00817DE3" w:rsidRPr="00AB25F6" w:rsidRDefault="00817DE3" w:rsidP="00FF5A9B">
            <w:pPr>
              <w:rPr>
                <w:rFonts w:ascii="Tahoma" w:hAnsi="Tahoma" w:cs="Tahoma"/>
                <w:sz w:val="16"/>
                <w:szCs w:val="16"/>
                <w:lang w:val="pt-BR"/>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 2012 R2 Standard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17DE3" w:rsidRPr="00AB25F6" w:rsidRDefault="00817DE3"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17DE3" w:rsidRPr="00AB25F6" w:rsidRDefault="00817DE3"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17DE3" w:rsidRPr="00AB25F6" w:rsidRDefault="00817DE3" w:rsidP="00817DE3">
            <w:pPr>
              <w:jc w:val="center"/>
              <w:rPr>
                <w:rStyle w:val="Hyperlink"/>
                <w:rFonts w:ascii="Tahoma" w:hAnsi="Tahoma" w:cs="Tahoma"/>
                <w:color w:val="auto"/>
                <w:sz w:val="16"/>
                <w:szCs w:val="16"/>
                <w:u w:val="none"/>
                <w:lang w:val="fr-F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17DE3" w:rsidRPr="00AB25F6" w:rsidRDefault="00817DE3" w:rsidP="00C267FD">
            <w:pPr>
              <w:jc w:val="center"/>
              <w:rPr>
                <w:rStyle w:val="Hyperlink"/>
                <w:rFonts w:ascii="Tahoma" w:hAnsi="Tahoma" w:cs="Tahoma"/>
                <w:color w:val="auto"/>
                <w:sz w:val="16"/>
                <w:szCs w:val="16"/>
                <w:u w:val="none"/>
                <w:lang w:val="pt-BR"/>
              </w:rPr>
            </w:pP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Visio</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Professionnel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m</w:t>
            </w:r>
          </w:p>
        </w:tc>
      </w:tr>
      <w:tr w:rsidR="008C7A80" w:rsidRPr="00AB25F6" w:rsidTr="00F40658">
        <w:tc>
          <w:tcPr>
            <w:tcW w:w="9198" w:type="dxa"/>
            <w:gridSpan w:val="2"/>
            <w:tcBorders>
              <w:top w:val="single" w:sz="8" w:space="0" w:color="F79646"/>
              <w:bottom w:val="single" w:sz="8" w:space="0" w:color="F79646"/>
              <w:right w:val="single" w:sz="4" w:space="0" w:color="F79646"/>
            </w:tcBorders>
            <w:vAlign w:val="center"/>
          </w:tcPr>
          <w:p w:rsidR="008C7A80" w:rsidRPr="00AB25F6" w:rsidRDefault="008C7A80" w:rsidP="00C267FD">
            <w:pPr>
              <w:rPr>
                <w:rFonts w:ascii="Tahoma" w:hAnsi="Tahoma" w:cs="Tahoma"/>
                <w:sz w:val="16"/>
                <w:szCs w:val="16"/>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Visio</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8C7A80" w:rsidRPr="00AB25F6" w:rsidRDefault="008C7A80"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8C7A80" w:rsidRPr="00AB25F6" w:rsidRDefault="008C7A80"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m</w:t>
            </w:r>
          </w:p>
        </w:tc>
      </w:tr>
      <w:tr w:rsidR="00E22867" w:rsidRPr="00AB25F6" w:rsidTr="00F40658">
        <w:tc>
          <w:tcPr>
            <w:tcW w:w="9198" w:type="dxa"/>
            <w:gridSpan w:val="2"/>
            <w:tcBorders>
              <w:top w:val="single" w:sz="8" w:space="0" w:color="F79646"/>
              <w:bottom w:val="single" w:sz="8" w:space="0" w:color="F79646"/>
              <w:right w:val="single" w:sz="4" w:space="0" w:color="F79646"/>
            </w:tcBorders>
            <w:vAlign w:val="center"/>
          </w:tcPr>
          <w:p w:rsidR="00E22867" w:rsidRPr="00AB25F6" w:rsidRDefault="00E22867" w:rsidP="00C267FD">
            <w:pPr>
              <w:rPr>
                <w:rFonts w:ascii="Tahoma" w:hAnsi="Tahoma" w:cs="Tahoma"/>
                <w:sz w:val="16"/>
                <w:szCs w:val="16"/>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Visual Studio</w:t>
            </w:r>
            <w:r w:rsidRPr="00AB25F6">
              <w:rPr>
                <w:rFonts w:ascii="Tahoma" w:hAnsi="Tahoma" w:cs="Tahoma"/>
                <w:sz w:val="16"/>
                <w:szCs w:val="16"/>
                <w:vertAlign w:val="superscript"/>
                <w:lang w:val="fr-FR"/>
              </w:rPr>
              <w:t>® </w:t>
            </w:r>
            <w:r w:rsidRPr="00AB25F6">
              <w:rPr>
                <w:rFonts w:ascii="Tahoma" w:hAnsi="Tahoma" w:cs="Tahoma"/>
                <w:sz w:val="16"/>
                <w:szCs w:val="16"/>
                <w:lang w:val="fr-FR"/>
              </w:rPr>
              <w:t>2013 Premium</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22867" w:rsidRPr="00AB25F6" w:rsidRDefault="00E22867"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22867" w:rsidRPr="00AB25F6" w:rsidRDefault="00E22867" w:rsidP="00EC2CF4">
            <w:pPr>
              <w:jc w:val="center"/>
              <w:rPr>
                <w:rStyle w:val="Hyperlink"/>
                <w:rFonts w:ascii="Tahoma" w:hAnsi="Tahoma" w:cs="Tahoma"/>
                <w:color w:val="auto"/>
                <w:sz w:val="16"/>
                <w:szCs w:val="16"/>
                <w:u w:val="none"/>
                <w:lang w:val="fr-F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22867" w:rsidRPr="00AB25F6" w:rsidRDefault="00E22867"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22867" w:rsidRPr="00AB25F6" w:rsidRDefault="00E22867" w:rsidP="00C267FD">
            <w:pPr>
              <w:jc w:val="center"/>
              <w:rPr>
                <w:rStyle w:val="Hyperlink"/>
                <w:rFonts w:ascii="Tahoma" w:hAnsi="Tahoma" w:cs="Tahoma"/>
                <w:color w:val="auto"/>
                <w:sz w:val="16"/>
                <w:szCs w:val="16"/>
                <w:u w:val="none"/>
                <w:lang w:val="pt-BR"/>
              </w:rPr>
            </w:pPr>
          </w:p>
        </w:tc>
      </w:tr>
      <w:tr w:rsidR="00E22867" w:rsidRPr="00AB25F6" w:rsidTr="00F40658">
        <w:tc>
          <w:tcPr>
            <w:tcW w:w="9198" w:type="dxa"/>
            <w:gridSpan w:val="2"/>
            <w:tcBorders>
              <w:top w:val="single" w:sz="8" w:space="0" w:color="F79646"/>
              <w:bottom w:val="single" w:sz="8" w:space="0" w:color="F79646"/>
              <w:right w:val="single" w:sz="4" w:space="0" w:color="F79646"/>
            </w:tcBorders>
            <w:vAlign w:val="center"/>
          </w:tcPr>
          <w:p w:rsidR="00E22867" w:rsidRPr="00AB25F6" w:rsidRDefault="00E22867" w:rsidP="00FF5A9B">
            <w:pPr>
              <w:rPr>
                <w:rFonts w:ascii="Tahoma" w:hAnsi="Tahoma" w:cs="Tahoma"/>
                <w:sz w:val="16"/>
                <w:szCs w:val="16"/>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Visual Studio</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22867" w:rsidRPr="00AB25F6" w:rsidRDefault="00E22867"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22867" w:rsidRPr="00AB25F6" w:rsidRDefault="00E22867" w:rsidP="00EC2CF4">
            <w:pPr>
              <w:jc w:val="center"/>
              <w:rPr>
                <w:rStyle w:val="Hyperlink"/>
                <w:rFonts w:ascii="Tahoma" w:hAnsi="Tahoma" w:cs="Tahoma"/>
                <w:color w:val="auto"/>
                <w:sz w:val="16"/>
                <w:szCs w:val="16"/>
                <w:u w:val="none"/>
                <w:lang w:val="fr-F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22867" w:rsidRPr="00AB25F6" w:rsidRDefault="00E22867"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22867" w:rsidRPr="00AB25F6" w:rsidRDefault="00E22867" w:rsidP="00C267FD">
            <w:pPr>
              <w:jc w:val="center"/>
              <w:rPr>
                <w:rStyle w:val="Hyperlink"/>
                <w:rFonts w:ascii="Tahoma" w:hAnsi="Tahoma" w:cs="Tahoma"/>
                <w:color w:val="auto"/>
                <w:sz w:val="16"/>
                <w:szCs w:val="16"/>
                <w:u w:val="none"/>
                <w:lang w:val="pt-BR"/>
              </w:rPr>
            </w:pPr>
          </w:p>
        </w:tc>
      </w:tr>
      <w:tr w:rsidR="00E22867" w:rsidRPr="00AB25F6" w:rsidTr="00F40658">
        <w:tc>
          <w:tcPr>
            <w:tcW w:w="9198" w:type="dxa"/>
            <w:gridSpan w:val="2"/>
            <w:tcBorders>
              <w:top w:val="single" w:sz="8" w:space="0" w:color="F79646"/>
              <w:bottom w:val="single" w:sz="8" w:space="0" w:color="F79646"/>
              <w:right w:val="single" w:sz="4" w:space="0" w:color="F79646"/>
            </w:tcBorders>
            <w:vAlign w:val="center"/>
          </w:tcPr>
          <w:p w:rsidR="00E22867" w:rsidRPr="00AB25F6" w:rsidRDefault="00E22867" w:rsidP="00C267FD">
            <w:pPr>
              <w:rPr>
                <w:rFonts w:ascii="Tahoma" w:hAnsi="Tahoma" w:cs="Tahoma"/>
                <w:sz w:val="16"/>
                <w:szCs w:val="16"/>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Visual Studio</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22867" w:rsidRPr="00AB25F6" w:rsidRDefault="00E22867"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22867" w:rsidRPr="00AB25F6" w:rsidRDefault="00E22867" w:rsidP="00EC2CF4">
            <w:pPr>
              <w:jc w:val="center"/>
              <w:rPr>
                <w:rStyle w:val="Hyperlink"/>
                <w:rFonts w:ascii="Tahoma" w:hAnsi="Tahoma" w:cs="Tahoma"/>
                <w:color w:val="auto"/>
                <w:sz w:val="16"/>
                <w:szCs w:val="16"/>
                <w:u w:val="none"/>
                <w:lang w:val="fr-F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22867" w:rsidRPr="00AB25F6" w:rsidRDefault="00E22867"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22867" w:rsidRPr="00AB25F6" w:rsidRDefault="00E22867" w:rsidP="00C267FD">
            <w:pPr>
              <w:jc w:val="center"/>
              <w:rPr>
                <w:rStyle w:val="Hyperlink"/>
                <w:rFonts w:ascii="Tahoma" w:hAnsi="Tahoma" w:cs="Tahoma"/>
                <w:color w:val="auto"/>
                <w:sz w:val="16"/>
                <w:szCs w:val="16"/>
                <w:u w:val="none"/>
                <w:lang w:val="pt-BR"/>
              </w:rPr>
            </w:pPr>
          </w:p>
        </w:tc>
      </w:tr>
      <w:tr w:rsidR="00E22867" w:rsidRPr="00AB25F6" w:rsidTr="00F40658">
        <w:tc>
          <w:tcPr>
            <w:tcW w:w="9198" w:type="dxa"/>
            <w:gridSpan w:val="2"/>
            <w:tcBorders>
              <w:top w:val="single" w:sz="8" w:space="0" w:color="F79646"/>
              <w:bottom w:val="single" w:sz="8" w:space="0" w:color="F79646"/>
              <w:right w:val="single" w:sz="4" w:space="0" w:color="F79646"/>
            </w:tcBorders>
            <w:vAlign w:val="center"/>
          </w:tcPr>
          <w:p w:rsidR="00E22867" w:rsidRPr="00AB25F6" w:rsidRDefault="00E22867" w:rsidP="00C267FD">
            <w:pPr>
              <w:rPr>
                <w:rFonts w:ascii="Tahoma" w:hAnsi="Tahoma" w:cs="Tahoma"/>
                <w:sz w:val="16"/>
                <w:szCs w:val="16"/>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Visual Studio</w:t>
            </w:r>
            <w:r w:rsidRPr="00AB25F6">
              <w:rPr>
                <w:rFonts w:ascii="Tahoma" w:hAnsi="Tahoma" w:cs="Tahoma"/>
                <w:sz w:val="16"/>
                <w:szCs w:val="16"/>
                <w:vertAlign w:val="superscript"/>
                <w:lang w:val="fr-FR"/>
              </w:rPr>
              <w:t>®</w:t>
            </w:r>
            <w:r w:rsidRPr="00AB25F6">
              <w:rPr>
                <w:rFonts w:ascii="Tahoma" w:hAnsi="Tahoma" w:cs="Tahoma"/>
                <w:sz w:val="16"/>
                <w:szCs w:val="16"/>
                <w:lang w:val="fr-FR"/>
              </w:rPr>
              <w:t> 2013 Test Professional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22867" w:rsidRPr="00AB25F6" w:rsidRDefault="00E22867"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22867" w:rsidRPr="00AB25F6" w:rsidRDefault="00E22867" w:rsidP="00EC2CF4">
            <w:pPr>
              <w:jc w:val="center"/>
              <w:rPr>
                <w:rStyle w:val="Hyperlink"/>
                <w:rFonts w:ascii="Tahoma" w:hAnsi="Tahoma" w:cs="Tahoma"/>
                <w:color w:val="auto"/>
                <w:sz w:val="16"/>
                <w:szCs w:val="16"/>
                <w:u w:val="none"/>
                <w:lang w:val="fr-F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22867" w:rsidRPr="00AB25F6" w:rsidRDefault="00E22867"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22867" w:rsidRPr="00AB25F6" w:rsidRDefault="00E22867" w:rsidP="00C267FD">
            <w:pPr>
              <w:jc w:val="center"/>
              <w:rPr>
                <w:rStyle w:val="Hyperlink"/>
                <w:rFonts w:ascii="Tahoma" w:hAnsi="Tahoma" w:cs="Tahoma"/>
                <w:color w:val="auto"/>
                <w:sz w:val="16"/>
                <w:szCs w:val="16"/>
                <w:u w:val="none"/>
                <w:lang w:val="pt-BR"/>
              </w:rPr>
            </w:pPr>
          </w:p>
        </w:tc>
      </w:tr>
      <w:tr w:rsidR="00E22867" w:rsidRPr="00AB25F6" w:rsidTr="00F40658">
        <w:tc>
          <w:tcPr>
            <w:tcW w:w="9198" w:type="dxa"/>
            <w:gridSpan w:val="2"/>
            <w:tcBorders>
              <w:top w:val="single" w:sz="8" w:space="0" w:color="F79646"/>
              <w:bottom w:val="single" w:sz="8" w:space="0" w:color="F79646"/>
              <w:right w:val="single" w:sz="4" w:space="0" w:color="F79646"/>
            </w:tcBorders>
            <w:vAlign w:val="center"/>
          </w:tcPr>
          <w:p w:rsidR="00E22867" w:rsidRPr="00AB25F6" w:rsidRDefault="00E22867" w:rsidP="002826E6">
            <w:pPr>
              <w:rPr>
                <w:rFonts w:ascii="Tahoma" w:hAnsi="Tahoma" w:cs="Tahoma"/>
                <w:sz w:val="16"/>
                <w:szCs w:val="16"/>
              </w:rPr>
            </w:pPr>
            <w:r w:rsidRPr="00AB25F6">
              <w:rPr>
                <w:rFonts w:ascii="Tahoma" w:hAnsi="Tahoma" w:cs="Tahoma"/>
                <w:sz w:val="16"/>
                <w:szCs w:val="16"/>
              </w:rPr>
              <w:t>Microsoft</w:t>
            </w:r>
            <w:r w:rsidRPr="00AB25F6">
              <w:rPr>
                <w:rFonts w:ascii="Tahoma" w:hAnsi="Tahoma" w:cs="Tahoma"/>
                <w:sz w:val="16"/>
                <w:szCs w:val="16"/>
                <w:vertAlign w:val="superscript"/>
              </w:rPr>
              <w:t>®</w:t>
            </w:r>
            <w:r w:rsidRPr="00AB25F6">
              <w:rPr>
                <w:rFonts w:ascii="Tahoma" w:hAnsi="Tahoma" w:cs="Tahoma"/>
                <w:sz w:val="16"/>
                <w:szCs w:val="16"/>
              </w:rPr>
              <w:t xml:space="preserve"> Visual Studio</w:t>
            </w:r>
            <w:r w:rsidRPr="00AB25F6">
              <w:rPr>
                <w:rFonts w:ascii="Tahoma" w:hAnsi="Tahoma" w:cs="Tahoma"/>
                <w:sz w:val="16"/>
                <w:szCs w:val="16"/>
                <w:vertAlign w:val="superscript"/>
              </w:rPr>
              <w:t>®</w:t>
            </w:r>
            <w:r w:rsidRPr="00AB25F6">
              <w:rPr>
                <w:rFonts w:ascii="Tahoma" w:hAnsi="Tahoma" w:cs="Tahoma"/>
                <w:sz w:val="16"/>
                <w:szCs w:val="16"/>
              </w:rPr>
              <w:t xml:space="preserve"> 2013 Team Foundation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22867" w:rsidRPr="00AB25F6" w:rsidRDefault="00E22867" w:rsidP="00C267FD">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22867" w:rsidRPr="00AB25F6" w:rsidRDefault="00E22867" w:rsidP="00EC2CF4">
            <w:pPr>
              <w:jc w:val="center"/>
              <w:rPr>
                <w:rStyle w:val="Hyperlink"/>
                <w:rFonts w:ascii="Tahoma" w:hAnsi="Tahoma" w:cs="Tahoma"/>
                <w:color w:val="auto"/>
                <w:sz w:val="16"/>
                <w:szCs w:val="16"/>
                <w:u w:val="none"/>
                <w:lang w:val="fr-F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22867" w:rsidRPr="00AB25F6" w:rsidRDefault="00E22867"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22867" w:rsidRPr="00AB25F6" w:rsidRDefault="00E22867" w:rsidP="00C267FD">
            <w:pPr>
              <w:jc w:val="center"/>
              <w:rPr>
                <w:rStyle w:val="Hyperlink"/>
                <w:rFonts w:ascii="Tahoma" w:hAnsi="Tahoma" w:cs="Tahoma"/>
                <w:color w:val="auto"/>
                <w:sz w:val="16"/>
                <w:szCs w:val="16"/>
                <w:u w:val="none"/>
                <w:lang w:val="pt-BR"/>
              </w:rPr>
            </w:pPr>
          </w:p>
        </w:tc>
      </w:tr>
      <w:tr w:rsidR="00E22867" w:rsidRPr="00AB25F6" w:rsidTr="00F40658">
        <w:tc>
          <w:tcPr>
            <w:tcW w:w="9198" w:type="dxa"/>
            <w:gridSpan w:val="2"/>
            <w:tcBorders>
              <w:top w:val="single" w:sz="8" w:space="0" w:color="F79646"/>
              <w:bottom w:val="single" w:sz="8" w:space="0" w:color="F79646"/>
              <w:right w:val="single" w:sz="4" w:space="0" w:color="F79646"/>
            </w:tcBorders>
            <w:vAlign w:val="center"/>
          </w:tcPr>
          <w:p w:rsidR="00E22867" w:rsidRPr="00AB25F6" w:rsidRDefault="00E22867" w:rsidP="00C267FD">
            <w:pPr>
              <w:rPr>
                <w:rFonts w:ascii="Tahoma" w:hAnsi="Tahoma" w:cs="Tahoma"/>
                <w:sz w:val="16"/>
                <w:szCs w:val="16"/>
                <w:lang w:val="fr-FR"/>
              </w:rPr>
            </w:pPr>
            <w:r w:rsidRPr="00AB25F6">
              <w:rPr>
                <w:rFonts w:ascii="Tahoma" w:hAnsi="Tahoma" w:cs="Tahoma"/>
                <w:sz w:val="16"/>
                <w:szCs w:val="16"/>
                <w:lang w:val="fr-FR"/>
              </w:rPr>
              <w:t>CAL Services Bureau à Distance pour 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Windows Server</w:t>
            </w:r>
            <w:r w:rsidRPr="00AB25F6">
              <w:rPr>
                <w:rFonts w:ascii="Tahoma" w:hAnsi="Tahoma" w:cs="Tahoma"/>
                <w:sz w:val="16"/>
                <w:szCs w:val="16"/>
                <w:vertAlign w:val="superscript"/>
                <w:lang w:val="fr-FR"/>
              </w:rPr>
              <w:t>®</w:t>
            </w:r>
            <w:r w:rsidRPr="00AB25F6">
              <w:rPr>
                <w:rFonts w:ascii="Tahoma" w:hAnsi="Tahoma" w:cs="Tahoma"/>
                <w:sz w:val="16"/>
                <w:szCs w:val="16"/>
                <w:lang w:val="fr-FR"/>
              </w:rPr>
              <w:t>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22867" w:rsidRPr="00AB25F6" w:rsidRDefault="00E22867" w:rsidP="00EC2CF4">
            <w:pPr>
              <w:jc w:val="center"/>
              <w:rPr>
                <w:rStyle w:val="Hyperlink"/>
                <w:rFonts w:ascii="Tahoma" w:hAnsi="Tahoma" w:cs="Tahoma"/>
                <w:color w:val="auto"/>
                <w:sz w:val="16"/>
                <w:szCs w:val="16"/>
                <w:u w:val="none"/>
                <w:lang w:val="fr-F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22867" w:rsidRPr="00AB25F6" w:rsidRDefault="00E22867"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22867" w:rsidRPr="00AB25F6" w:rsidRDefault="00E22867"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22867" w:rsidRPr="00AB25F6" w:rsidRDefault="00E22867"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r</w:t>
            </w:r>
          </w:p>
        </w:tc>
      </w:tr>
      <w:tr w:rsidR="00E22867" w:rsidRPr="00AB25F6" w:rsidTr="00F40658">
        <w:tc>
          <w:tcPr>
            <w:tcW w:w="9198" w:type="dxa"/>
            <w:gridSpan w:val="2"/>
            <w:tcBorders>
              <w:top w:val="single" w:sz="8" w:space="0" w:color="F79646"/>
              <w:bottom w:val="single" w:sz="8" w:space="0" w:color="F79646"/>
              <w:right w:val="single" w:sz="4" w:space="0" w:color="F79646"/>
            </w:tcBorders>
            <w:vAlign w:val="center"/>
          </w:tcPr>
          <w:p w:rsidR="00E22867" w:rsidRPr="00AB25F6" w:rsidRDefault="00E22867" w:rsidP="00C267FD">
            <w:pPr>
              <w:rPr>
                <w:rFonts w:ascii="Tahoma" w:hAnsi="Tahoma" w:cs="Tahoma"/>
                <w:sz w:val="16"/>
                <w:szCs w:val="16"/>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E22867" w:rsidRPr="00AB25F6" w:rsidRDefault="00E22867" w:rsidP="00EC2CF4">
            <w:pPr>
              <w:jc w:val="center"/>
              <w:rPr>
                <w:rStyle w:val="Hyperlink"/>
                <w:rFonts w:ascii="Tahoma" w:hAnsi="Tahoma" w:cs="Tahoma"/>
                <w:color w:val="auto"/>
                <w:sz w:val="16"/>
                <w:szCs w:val="16"/>
                <w:u w:val="none"/>
                <w:lang w:val="fr-FR"/>
              </w:rPr>
            </w:pPr>
            <w:r w:rsidRPr="00AB25F6">
              <w:rPr>
                <w:rStyle w:val="Hyperlink"/>
                <w:rFonts w:ascii="Tahoma" w:hAnsi="Tahoma" w:cs="Tahoma"/>
                <w:color w:val="auto"/>
                <w:sz w:val="16"/>
                <w:szCs w:val="16"/>
                <w:u w:val="none"/>
                <w:lang w:val="fr-F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E22867" w:rsidRPr="00AB25F6" w:rsidRDefault="00E22867"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E22867" w:rsidRPr="00AB25F6" w:rsidRDefault="00E22867" w:rsidP="00C267FD">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E22867" w:rsidRPr="00AB25F6" w:rsidRDefault="00E22867" w:rsidP="00C267FD">
            <w:pPr>
              <w:jc w:val="cente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m</w:t>
            </w:r>
          </w:p>
        </w:tc>
      </w:tr>
    </w:tbl>
    <w:p w:rsidR="008C7A80" w:rsidRPr="00AB25F6" w:rsidRDefault="008C7A80" w:rsidP="00026854">
      <w:pPr>
        <w:spacing w:before="120" w:after="20"/>
        <w:rPr>
          <w:rFonts w:ascii="Tahoma" w:hAnsi="Tahoma" w:cs="Tahoma"/>
          <w:lang w:val="fr-FR"/>
        </w:rPr>
      </w:pPr>
      <w:bookmarkStart w:id="4" w:name="_Q___Do_I_need_to_buy_Commerce_Serve"/>
      <w:bookmarkEnd w:id="4"/>
      <w:r w:rsidRPr="00AB25F6">
        <w:rPr>
          <w:rFonts w:ascii="Tahoma" w:hAnsi="Tahoma" w:cs="Tahoma"/>
          <w:i/>
          <w:iCs/>
          <w:sz w:val="18"/>
          <w:szCs w:val="18"/>
          <w:lang w:val="fr-FR"/>
        </w:rPr>
        <w:t>*En ce qui concerne les éléments A, B, C et D dans la colonne de droite, consultez les conditions supplémentaires dans les sections A</w:t>
      </w:r>
      <w:r w:rsidR="00026854">
        <w:rPr>
          <w:rFonts w:ascii="Tahoma" w:hAnsi="Tahoma" w:cs="Tahoma"/>
          <w:i/>
          <w:iCs/>
          <w:sz w:val="18"/>
          <w:szCs w:val="18"/>
          <w:lang w:val="fr-FR"/>
        </w:rPr>
        <w:t> </w:t>
      </w:r>
      <w:r w:rsidRPr="00AB25F6">
        <w:rPr>
          <w:rFonts w:ascii="Tahoma" w:hAnsi="Tahoma" w:cs="Tahoma"/>
          <w:i/>
          <w:iCs/>
          <w:sz w:val="18"/>
          <w:szCs w:val="18"/>
          <w:lang w:val="fr-FR"/>
        </w:rPr>
        <w:t>à</w:t>
      </w:r>
      <w:r w:rsidR="00D57D41" w:rsidRPr="00AB25F6">
        <w:rPr>
          <w:rFonts w:ascii="Tahoma" w:hAnsi="Tahoma" w:cs="Tahoma"/>
          <w:i/>
          <w:iCs/>
          <w:sz w:val="18"/>
          <w:szCs w:val="18"/>
          <w:lang w:val="fr-FR"/>
        </w:rPr>
        <w:t> </w:t>
      </w:r>
      <w:r w:rsidRPr="00AB25F6">
        <w:rPr>
          <w:rFonts w:ascii="Tahoma" w:hAnsi="Tahoma" w:cs="Tahoma"/>
          <w:i/>
          <w:iCs/>
          <w:sz w:val="18"/>
          <w:szCs w:val="18"/>
          <w:lang w:val="fr-FR"/>
        </w:rPr>
        <w:t>D ci-après.</w:t>
      </w:r>
      <w:r w:rsidRPr="00AB25F6">
        <w:rPr>
          <w:rFonts w:ascii="Tahoma" w:hAnsi="Tahoma" w:cs="Tahoma"/>
          <w:lang w:val="fr-FR"/>
        </w:rPr>
        <w:t xml:space="preserve"> </w:t>
      </w:r>
      <w:r w:rsidRPr="00AB25F6">
        <w:rPr>
          <w:rFonts w:ascii="Tahoma" w:hAnsi="Tahoma" w:cs="Tahoma"/>
          <w:i/>
          <w:iCs/>
          <w:sz w:val="32"/>
          <w:szCs w:val="32"/>
          <w:lang w:val="fr-FR"/>
        </w:rPr>
        <w:br w:type="page"/>
      </w:r>
    </w:p>
    <w:p w:rsidR="008C7A80" w:rsidRPr="00AB25F6" w:rsidRDefault="008C7A80" w:rsidP="00C267FD">
      <w:pPr>
        <w:pStyle w:val="ListParagraph"/>
        <w:numPr>
          <w:ilvl w:val="0"/>
          <w:numId w:val="25"/>
        </w:numPr>
        <w:jc w:val="both"/>
        <w:rPr>
          <w:rFonts w:ascii="Tahoma" w:hAnsi="Tahoma" w:cs="Tahoma"/>
          <w:b/>
          <w:color w:val="FF6600"/>
          <w:sz w:val="24"/>
          <w:szCs w:val="24"/>
          <w:lang w:eastAsia="x-none"/>
        </w:rPr>
      </w:pPr>
      <w:r w:rsidRPr="00AB25F6">
        <w:rPr>
          <w:rFonts w:ascii="Tahoma" w:hAnsi="Tahoma" w:cs="Tahoma"/>
          <w:b/>
          <w:color w:val="FF6600"/>
          <w:sz w:val="24"/>
          <w:szCs w:val="24"/>
          <w:lang w:eastAsia="x-none"/>
        </w:rPr>
        <w:lastRenderedPageBreak/>
        <w:t>Conditions de produit supplémentaires</w:t>
      </w:r>
    </w:p>
    <w:p w:rsidR="008C7A80" w:rsidRPr="00AB25F6" w:rsidRDefault="008C7A80" w:rsidP="00C267FD">
      <w:pPr>
        <w:jc w:val="both"/>
        <w:rPr>
          <w:rFonts w:ascii="Tahoma" w:hAnsi="Tahoma" w:cs="Tahoma"/>
        </w:rPr>
      </w:pPr>
    </w:p>
    <w:p w:rsidR="008C7A80" w:rsidRPr="00AB25F6" w:rsidRDefault="008C7A80" w:rsidP="00C267FD">
      <w:pPr>
        <w:numPr>
          <w:ilvl w:val="0"/>
          <w:numId w:val="15"/>
        </w:numPr>
        <w:jc w:val="both"/>
        <w:rPr>
          <w:rFonts w:ascii="Tahoma" w:hAnsi="Tahoma" w:cs="Tahoma"/>
          <w:lang w:val="fr-FR"/>
        </w:rPr>
      </w:pPr>
      <w:r w:rsidRPr="00AB25F6">
        <w:rPr>
          <w:rFonts w:ascii="Tahoma" w:hAnsi="Tahoma" w:cs="Tahoma"/>
          <w:b/>
          <w:bCs/>
          <w:lang w:val="fr-FR"/>
        </w:rPr>
        <w:t>Produits d</w:t>
      </w:r>
      <w:r w:rsidR="005D4842">
        <w:rPr>
          <w:rFonts w:ascii="Tahoma" w:hAnsi="Tahoma" w:cs="Tahoma"/>
          <w:b/>
          <w:bCs/>
          <w:lang w:val="fr-FR"/>
        </w:rPr>
        <w:t>’</w:t>
      </w:r>
      <w:r w:rsidRPr="00AB25F6">
        <w:rPr>
          <w:rFonts w:ascii="Tahoma" w:hAnsi="Tahoma" w:cs="Tahoma"/>
          <w:b/>
          <w:bCs/>
          <w:lang w:val="fr-FR"/>
        </w:rPr>
        <w:t>application pour ordinateurs de bureau Microsoft Office System.</w:t>
      </w:r>
      <w:r w:rsidRPr="00AB25F6">
        <w:rPr>
          <w:rFonts w:ascii="Tahoma" w:hAnsi="Tahoma" w:cs="Tahoma"/>
          <w:lang w:val="fr-FR"/>
        </w:rPr>
        <w:t xml:space="preserve"> Les conditions supplémentaires suivantes s</w:t>
      </w:r>
      <w:r w:rsidR="005D4842">
        <w:rPr>
          <w:rFonts w:ascii="Tahoma" w:hAnsi="Tahoma" w:cs="Tahoma"/>
          <w:lang w:val="fr-FR"/>
        </w:rPr>
        <w:t>’</w:t>
      </w:r>
      <w:r w:rsidRPr="00AB25F6">
        <w:rPr>
          <w:rFonts w:ascii="Tahoma" w:hAnsi="Tahoma" w:cs="Tahoma"/>
          <w:lang w:val="fr-FR"/>
        </w:rPr>
        <w:t>appliquent à l</w:t>
      </w:r>
      <w:r w:rsidR="005D4842">
        <w:rPr>
          <w:rFonts w:ascii="Tahoma" w:hAnsi="Tahoma" w:cs="Tahoma"/>
          <w:lang w:val="fr-FR"/>
        </w:rPr>
        <w:t>’</w:t>
      </w:r>
      <w:r w:rsidRPr="00AB25F6">
        <w:rPr>
          <w:rFonts w:ascii="Tahoma" w:hAnsi="Tahoma" w:cs="Tahoma"/>
          <w:lang w:val="fr-FR"/>
        </w:rPr>
        <w:t>utilisation de vos Produits d</w:t>
      </w:r>
      <w:r w:rsidR="005D4842">
        <w:rPr>
          <w:rFonts w:ascii="Tahoma" w:hAnsi="Tahoma" w:cs="Tahoma"/>
          <w:lang w:val="fr-FR"/>
        </w:rPr>
        <w:t>’</w:t>
      </w:r>
      <w:r w:rsidRPr="00AB25F6">
        <w:rPr>
          <w:rFonts w:ascii="Tahoma" w:hAnsi="Tahoma" w:cs="Tahoma"/>
          <w:lang w:val="fr-FR"/>
        </w:rPr>
        <w:t>Application de Bureau Office (sauf Pack multilingue Microsoft</w:t>
      </w:r>
      <w:r w:rsidRPr="00AB25F6">
        <w:rPr>
          <w:rFonts w:ascii="Tahoma" w:hAnsi="Tahoma" w:cs="Tahoma"/>
          <w:vertAlign w:val="superscript"/>
          <w:lang w:val="fr-FR"/>
        </w:rPr>
        <w:t>®</w:t>
      </w:r>
      <w:r w:rsidR="00B32BD5" w:rsidRPr="00AB25F6">
        <w:rPr>
          <w:rFonts w:ascii="Tahoma" w:hAnsi="Tahoma" w:cs="Tahoma"/>
          <w:vertAlign w:val="superscript"/>
          <w:lang w:val="fr-FR"/>
        </w:rPr>
        <w:t> </w:t>
      </w:r>
      <w:r w:rsidRPr="00AB25F6">
        <w:rPr>
          <w:rFonts w:ascii="Tahoma" w:hAnsi="Tahoma" w:cs="Tahoma"/>
          <w:lang w:val="fr-FR"/>
        </w:rPr>
        <w:t>Office 2013, Microsoft</w:t>
      </w:r>
      <w:r w:rsidRPr="00AB25F6">
        <w:rPr>
          <w:rFonts w:ascii="Tahoma" w:hAnsi="Tahoma" w:cs="Tahoma"/>
          <w:vertAlign w:val="superscript"/>
          <w:lang w:val="fr-FR"/>
        </w:rPr>
        <w:t xml:space="preserve">® </w:t>
      </w:r>
      <w:r w:rsidRPr="00AB25F6">
        <w:rPr>
          <w:rFonts w:ascii="Tahoma" w:hAnsi="Tahoma" w:cs="Tahoma"/>
          <w:lang w:val="fr-FR"/>
        </w:rPr>
        <w:t>Project Professional 2013 et Microsoft</w:t>
      </w:r>
      <w:r w:rsidRPr="00AB25F6">
        <w:rPr>
          <w:rFonts w:ascii="Tahoma" w:hAnsi="Tahoma" w:cs="Tahoma"/>
          <w:vertAlign w:val="superscript"/>
          <w:lang w:val="fr-FR"/>
        </w:rPr>
        <w:t>®</w:t>
      </w:r>
      <w:r w:rsidRPr="00AB25F6">
        <w:rPr>
          <w:rFonts w:ascii="Tahoma" w:hAnsi="Tahoma" w:cs="Tahoma"/>
          <w:lang w:val="fr-FR"/>
        </w:rPr>
        <w:t xml:space="preserve"> Visio</w:t>
      </w:r>
      <w:r w:rsidRPr="00AB25F6">
        <w:rPr>
          <w:rFonts w:ascii="Tahoma" w:hAnsi="Tahoma" w:cs="Tahoma"/>
          <w:vertAlign w:val="superscript"/>
          <w:lang w:val="fr-FR"/>
        </w:rPr>
        <w:t xml:space="preserve">® </w:t>
      </w:r>
      <w:r w:rsidRPr="00AB25F6">
        <w:rPr>
          <w:rFonts w:ascii="Tahoma" w:hAnsi="Tahoma" w:cs="Tahoma"/>
          <w:lang w:val="fr-FR"/>
        </w:rPr>
        <w:t>2013) :</w:t>
      </w:r>
    </w:p>
    <w:p w:rsidR="008C7A80" w:rsidRPr="00AB25F6" w:rsidRDefault="008C7A80" w:rsidP="00C267FD">
      <w:pPr>
        <w:jc w:val="both"/>
        <w:rPr>
          <w:rFonts w:ascii="Tahoma" w:hAnsi="Tahoma" w:cs="Tahoma"/>
          <w:lang w:val="fr-FR"/>
        </w:rPr>
      </w:pPr>
    </w:p>
    <w:p w:rsidR="008C7A80" w:rsidRPr="00AB25F6" w:rsidRDefault="008C7A80" w:rsidP="00C267FD">
      <w:pPr>
        <w:numPr>
          <w:ilvl w:val="0"/>
          <w:numId w:val="3"/>
        </w:numPr>
        <w:ind w:left="1267"/>
        <w:jc w:val="both"/>
        <w:rPr>
          <w:rFonts w:ascii="Tahoma" w:hAnsi="Tahoma" w:cs="Tahoma"/>
          <w:lang w:val="fr-FR"/>
        </w:rPr>
      </w:pPr>
      <w:r w:rsidRPr="00AB25F6">
        <w:rPr>
          <w:rFonts w:ascii="Tahoma" w:hAnsi="Tahoma" w:cs="Tahoma"/>
          <w:b/>
          <w:bCs/>
          <w:lang w:val="fr-FR"/>
        </w:rPr>
        <w:t>Nombre maximal d</w:t>
      </w:r>
      <w:r w:rsidR="005D4842">
        <w:rPr>
          <w:rFonts w:ascii="Tahoma" w:hAnsi="Tahoma" w:cs="Tahoma"/>
          <w:b/>
          <w:bCs/>
          <w:lang w:val="fr-FR"/>
        </w:rPr>
        <w:t>’</w:t>
      </w:r>
      <w:r w:rsidRPr="00AB25F6">
        <w:rPr>
          <w:rFonts w:ascii="Tahoma" w:hAnsi="Tahoma" w:cs="Tahoma"/>
          <w:b/>
          <w:bCs/>
          <w:lang w:val="fr-FR"/>
        </w:rPr>
        <w:t>ordinateurs de bureau éligibles.</w:t>
      </w:r>
      <w:r w:rsidRPr="00AB25F6">
        <w:rPr>
          <w:rFonts w:ascii="Tahoma" w:hAnsi="Tahoma" w:cs="Tahoma"/>
          <w:lang w:val="fr-FR"/>
        </w:rPr>
        <w:t xml:space="preserve"> Vous êtes autorisé à fournir aux Utilisateurs Finaux les Produits Office Intégrés à la Solution Unifiée sur un nombre quelconque d</w:t>
      </w:r>
      <w:r w:rsidR="005D4842">
        <w:rPr>
          <w:rFonts w:ascii="Tahoma" w:hAnsi="Tahoma" w:cs="Tahoma"/>
          <w:lang w:val="fr-FR"/>
        </w:rPr>
        <w:t>’</w:t>
      </w:r>
      <w:r w:rsidRPr="00AB25F6">
        <w:rPr>
          <w:rFonts w:ascii="Tahoma" w:hAnsi="Tahoma" w:cs="Tahoma"/>
          <w:lang w:val="fr-FR"/>
        </w:rPr>
        <w:t>ordinateurs éligibles. 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w:t>
      </w:r>
      <w:r w:rsidR="005D4842">
        <w:rPr>
          <w:rFonts w:ascii="Tahoma" w:hAnsi="Tahoma" w:cs="Tahoma"/>
          <w:lang w:val="fr-FR"/>
        </w:rPr>
        <w:t>’</w:t>
      </w:r>
      <w:r w:rsidRPr="00AB25F6">
        <w:rPr>
          <w:rFonts w:ascii="Tahoma" w:hAnsi="Tahoma" w:cs="Tahoma"/>
          <w:lang w:val="fr-FR"/>
        </w:rPr>
        <w:t>ordinateurs éligibles et non éligibles pour cet Utilisateur Final. « Ordinateur éligible » désigne tout ordinateur de bureau personnel, ordinateur portable, station de travail ou dispositif similaire qui est utilisé par et pour l</w:t>
      </w:r>
      <w:r w:rsidR="005D4842">
        <w:rPr>
          <w:rFonts w:ascii="Tahoma" w:hAnsi="Tahoma" w:cs="Tahoma"/>
          <w:lang w:val="fr-FR"/>
        </w:rPr>
        <w:t>’</w:t>
      </w:r>
      <w:r w:rsidRPr="00AB25F6">
        <w:rPr>
          <w:rFonts w:ascii="Tahoma" w:hAnsi="Tahoma" w:cs="Tahoma"/>
          <w:lang w:val="fr-FR"/>
        </w:rPr>
        <w:t>utilisateur final et tous ses Affiliés titulaires d</w:t>
      </w:r>
      <w:r w:rsidR="005D4842">
        <w:rPr>
          <w:rFonts w:ascii="Tahoma" w:hAnsi="Tahoma" w:cs="Tahoma"/>
          <w:lang w:val="fr-FR"/>
        </w:rPr>
        <w:t>’</w:t>
      </w:r>
      <w:r w:rsidRPr="00AB25F6">
        <w:rPr>
          <w:rFonts w:ascii="Tahoma" w:hAnsi="Tahoma" w:cs="Tahoma"/>
          <w:lang w:val="fr-FR"/>
        </w:rPr>
        <w:t>une licence d</w:t>
      </w:r>
      <w:r w:rsidR="005D4842">
        <w:rPr>
          <w:rFonts w:ascii="Tahoma" w:hAnsi="Tahoma" w:cs="Tahoma"/>
          <w:lang w:val="fr-FR"/>
        </w:rPr>
        <w:t>’</w:t>
      </w:r>
      <w:r w:rsidRPr="00AB25F6">
        <w:rPr>
          <w:rFonts w:ascii="Tahoma" w:hAnsi="Tahoma" w:cs="Tahoma"/>
          <w:lang w:val="fr-FR"/>
        </w:rPr>
        <w:t>utilisation de la Solution Unifiée. Les Ordinateurs éligibles n</w:t>
      </w:r>
      <w:r w:rsidR="005D4842">
        <w:rPr>
          <w:rFonts w:ascii="Tahoma" w:hAnsi="Tahoma" w:cs="Tahoma"/>
          <w:lang w:val="fr-FR"/>
        </w:rPr>
        <w:t>’</w:t>
      </w:r>
      <w:r w:rsidRPr="00AB25F6">
        <w:rPr>
          <w:rFonts w:ascii="Tahoma" w:hAnsi="Tahoma" w:cs="Tahoma"/>
          <w:lang w:val="fr-FR"/>
        </w:rPr>
        <w:t>incluent pas : (i) un ordinateur désigné en tant que serveur et non utilisé comme ordinateur personnel, (ii) un système dédié uniquement à l</w:t>
      </w:r>
      <w:r w:rsidR="005D4842">
        <w:rPr>
          <w:rFonts w:ascii="Tahoma" w:hAnsi="Tahoma" w:cs="Tahoma"/>
          <w:lang w:val="fr-FR"/>
        </w:rPr>
        <w:t>’</w:t>
      </w:r>
      <w:r w:rsidRPr="00AB25F6">
        <w:rPr>
          <w:rFonts w:ascii="Tahoma" w:hAnsi="Tahoma" w:cs="Tahoma"/>
          <w:lang w:val="fr-FR"/>
        </w:rPr>
        <w:t>exécution de logiciels professionnels (par exemple, un logiciel de comptabilité ou de gestion utilisé par un comptable, ou un logiciel de conception assistée par ordinateur utilisé par un ingénieur ou un architecte) ; ou (iii) un système exécutant un système d</w:t>
      </w:r>
      <w:r w:rsidR="005D4842">
        <w:rPr>
          <w:rFonts w:ascii="Tahoma" w:hAnsi="Tahoma" w:cs="Tahoma"/>
          <w:lang w:val="fr-FR"/>
        </w:rPr>
        <w:t>’</w:t>
      </w:r>
      <w:r w:rsidRPr="00AB25F6">
        <w:rPr>
          <w:rFonts w:ascii="Tahoma" w:hAnsi="Tahoma" w:cs="Tahoma"/>
          <w:lang w:val="fr-FR"/>
        </w:rPr>
        <w:t xml:space="preserve">exploitation embarqué (tel que Windows 9.x Embedded, Windows XP Embedded). </w:t>
      </w:r>
    </w:p>
    <w:p w:rsidR="008C7A80" w:rsidRPr="00AB25F6" w:rsidRDefault="008C7A80" w:rsidP="00C267FD">
      <w:pPr>
        <w:numPr>
          <w:ilvl w:val="0"/>
          <w:numId w:val="3"/>
        </w:numPr>
        <w:ind w:left="1267"/>
        <w:jc w:val="both"/>
        <w:rPr>
          <w:lang w:val="fr-FR"/>
        </w:rPr>
      </w:pPr>
      <w:r w:rsidRPr="00AB25F6">
        <w:rPr>
          <w:rFonts w:ascii="Tahoma" w:cs="Tahoma"/>
          <w:b/>
          <w:bCs/>
          <w:lang w:val="fr-FR"/>
        </w:rPr>
        <w:t>Clarifications relatives aux exemplaires masters.</w:t>
      </w:r>
      <w:r w:rsidRPr="00AB25F6">
        <w:rPr>
          <w:lang w:val="fr-FR"/>
        </w:rPr>
        <w:t xml:space="preserve"> </w:t>
      </w:r>
      <w:r w:rsidRPr="00AB25F6">
        <w:rPr>
          <w:rFonts w:ascii="Tahoma" w:hAnsi="Tahoma" w:cs="Tahoma"/>
          <w:lang w:val="fr-FR"/>
        </w:rPr>
        <w:t>Nonobstant les stipulations du Contrat et/ou du Contrat Academic, pour les Produits d</w:t>
      </w:r>
      <w:r w:rsidR="005D4842">
        <w:rPr>
          <w:rFonts w:ascii="Tahoma" w:hAnsi="Tahoma" w:cs="Tahoma"/>
          <w:lang w:val="fr-FR"/>
        </w:rPr>
        <w:t>’</w:t>
      </w:r>
      <w:r w:rsidRPr="00AB25F6">
        <w:rPr>
          <w:rFonts w:ascii="Tahoma" w:hAnsi="Tahoma" w:cs="Tahoma"/>
          <w:lang w:val="fr-FR"/>
        </w:rPr>
        <w:t>Application de Bureau Office (sauf Pack multilingue Microsoft</w:t>
      </w:r>
      <w:r w:rsidRPr="00AB25F6">
        <w:rPr>
          <w:rFonts w:ascii="Tahoma" w:hAnsi="Tahoma" w:cs="Tahoma"/>
          <w:vertAlign w:val="superscript"/>
          <w:lang w:val="fr-FR"/>
        </w:rPr>
        <w:t>®</w:t>
      </w:r>
      <w:r w:rsidRPr="00AB25F6">
        <w:rPr>
          <w:rFonts w:ascii="Tahoma" w:hAnsi="Tahoma" w:cs="Tahoma"/>
          <w:lang w:val="fr-FR"/>
        </w:rPr>
        <w:t xml:space="preserve"> Office 2013), vous devez acquérir un Exemplaire Master des Produits Office par le biais de Microsoft Worldwide Fulfillment pour chaque groupe de cinquante (50) licences de Produits Office Intégrés à la Solution Unifiée que vous distribuez.</w:t>
      </w:r>
      <w:r w:rsidRPr="00AB25F6">
        <w:rPr>
          <w:lang w:val="fr-FR"/>
        </w:rPr>
        <w:t xml:space="preserve"> </w:t>
      </w:r>
      <w:r w:rsidRPr="00AB25F6">
        <w:rPr>
          <w:rFonts w:ascii="Arial" w:hAnsi="Arial" w:cs="Arial"/>
          <w:lang w:val="fr-FR"/>
        </w:rPr>
        <w:t>Vous pouvez utiliser les Exemplaires Master uniquement pour copier les Produits Office en vue de l</w:t>
      </w:r>
      <w:r w:rsidR="005D4842">
        <w:rPr>
          <w:rFonts w:ascii="Tahoma" w:hAnsi="Tahoma" w:cs="Tahoma"/>
          <w:lang w:val="fr-FR"/>
        </w:rPr>
        <w:t>’</w:t>
      </w:r>
      <w:r w:rsidRPr="00AB25F6">
        <w:rPr>
          <w:rFonts w:ascii="Arial" w:hAnsi="Arial" w:cs="Arial"/>
          <w:lang w:val="fr-FR"/>
        </w:rPr>
        <w:t>int</w:t>
      </w:r>
      <w:r w:rsidRPr="00AB25F6">
        <w:rPr>
          <w:rFonts w:ascii="Tahoma" w:hAnsi="Tahoma" w:cs="Tahoma"/>
          <w:lang w:val="fr-FR"/>
        </w:rPr>
        <w:t>é</w:t>
      </w:r>
      <w:r w:rsidRPr="00AB25F6">
        <w:rPr>
          <w:rFonts w:ascii="Arial" w:hAnsi="Arial" w:cs="Arial"/>
          <w:lang w:val="fr-FR"/>
        </w:rPr>
        <w:t>gration et de la distribution de votre Solution Unifi</w:t>
      </w:r>
      <w:r w:rsidRPr="00AB25F6">
        <w:rPr>
          <w:rFonts w:ascii="Tahoma" w:hAnsi="Tahoma" w:cs="Tahoma"/>
          <w:lang w:val="fr-FR"/>
        </w:rPr>
        <w:t>é</w:t>
      </w:r>
      <w:r w:rsidRPr="00AB25F6">
        <w:rPr>
          <w:rFonts w:ascii="Arial" w:hAnsi="Arial" w:cs="Arial"/>
          <w:lang w:val="fr-FR"/>
        </w:rPr>
        <w:t>e.</w:t>
      </w:r>
      <w:r w:rsidRPr="00AB25F6">
        <w:rPr>
          <w:lang w:val="fr-FR"/>
        </w:rPr>
        <w:t xml:space="preserve"> </w:t>
      </w:r>
      <w:r w:rsidRPr="00AB25F6">
        <w:rPr>
          <w:rFonts w:ascii="Arial" w:hAnsi="Arial" w:cs="Arial"/>
          <w:lang w:val="fr-FR"/>
        </w:rPr>
        <w:t>Nous vous fournirons les coordonn</w:t>
      </w:r>
      <w:r w:rsidRPr="00AB25F6">
        <w:rPr>
          <w:rFonts w:ascii="Tahoma"/>
          <w:lang w:val="fr-FR"/>
        </w:rPr>
        <w:t>é</w:t>
      </w:r>
      <w:r w:rsidRPr="00AB25F6">
        <w:rPr>
          <w:rFonts w:ascii="Arial" w:hAnsi="Arial" w:cs="Arial"/>
          <w:lang w:val="fr-FR"/>
        </w:rPr>
        <w:t xml:space="preserve">es et autres informations relatives </w:t>
      </w:r>
      <w:r w:rsidRPr="00AB25F6">
        <w:rPr>
          <w:rFonts w:ascii="Tahoma"/>
          <w:lang w:val="fr-FR"/>
        </w:rPr>
        <w:t>à</w:t>
      </w:r>
      <w:r w:rsidRPr="00AB25F6">
        <w:rPr>
          <w:rFonts w:ascii="Arial" w:hAnsi="Arial" w:cs="Arial"/>
          <w:lang w:val="fr-FR"/>
        </w:rPr>
        <w:t xml:space="preserve"> Microsoft Worldwide Fulfillment.</w:t>
      </w:r>
    </w:p>
    <w:p w:rsidR="008C7A80" w:rsidRPr="00AB25F6" w:rsidRDefault="008C7A80" w:rsidP="00C267FD">
      <w:pPr>
        <w:jc w:val="both"/>
        <w:rPr>
          <w:lang w:val="fr-FR"/>
        </w:rPr>
      </w:pPr>
    </w:p>
    <w:p w:rsidR="008C7A80" w:rsidRPr="00AB25F6" w:rsidRDefault="008C7A80" w:rsidP="00C267FD">
      <w:pPr>
        <w:pStyle w:val="ListParagraph"/>
        <w:numPr>
          <w:ilvl w:val="0"/>
          <w:numId w:val="15"/>
        </w:numPr>
        <w:rPr>
          <w:rFonts w:ascii="Tahoma" w:hAnsi="Tahoma" w:cs="Tahoma"/>
        </w:rPr>
      </w:pPr>
      <w:r w:rsidRPr="00AB25F6">
        <w:rPr>
          <w:rFonts w:ascii="Tahoma" w:hAnsi="Tahoma" w:cs="Tahoma"/>
          <w:b/>
          <w:bCs/>
          <w:lang w:val="fr-FR"/>
        </w:rPr>
        <w:t>Microsoft</w:t>
      </w:r>
      <w:r w:rsidRPr="00AB25F6">
        <w:rPr>
          <w:rStyle w:val="Hyperlink"/>
          <w:rFonts w:ascii="Tahoma" w:hAnsi="Tahoma" w:cs="Tahoma"/>
          <w:b/>
          <w:bCs/>
          <w:color w:val="auto"/>
          <w:u w:val="none"/>
          <w:vertAlign w:val="superscript"/>
          <w:lang w:val="fr-FR"/>
        </w:rPr>
        <w:t>®</w:t>
      </w:r>
      <w:r w:rsidRPr="00AB25F6">
        <w:rPr>
          <w:rStyle w:val="Hyperlink"/>
          <w:rFonts w:ascii="Tahoma" w:hAnsi="Tahoma" w:cs="Tahoma"/>
          <w:b/>
          <w:bCs/>
          <w:color w:val="auto"/>
          <w:u w:val="none"/>
          <w:lang w:val="fr-FR"/>
        </w:rPr>
        <w:t xml:space="preserve"> </w:t>
      </w:r>
      <w:r w:rsidRPr="00AB25F6">
        <w:rPr>
          <w:rFonts w:ascii="Tahoma" w:hAnsi="Tahoma" w:cs="Tahoma"/>
          <w:b/>
          <w:bCs/>
          <w:lang w:val="fr-FR"/>
        </w:rPr>
        <w:t>MapPoint</w:t>
      </w:r>
      <w:r w:rsidRPr="00AB25F6">
        <w:rPr>
          <w:rStyle w:val="Hyperlink"/>
          <w:rFonts w:ascii="Tahoma" w:hAnsi="Tahoma" w:cs="Tahoma"/>
          <w:b/>
          <w:bCs/>
          <w:color w:val="auto"/>
          <w:u w:val="none"/>
          <w:vertAlign w:val="superscript"/>
          <w:lang w:val="fr-FR"/>
        </w:rPr>
        <w:t>®</w:t>
      </w:r>
      <w:r w:rsidRPr="00AB25F6">
        <w:rPr>
          <w:rStyle w:val="Hyperlink"/>
          <w:rFonts w:ascii="Tahoma" w:hAnsi="Tahoma" w:cs="Tahoma"/>
          <w:b/>
          <w:bCs/>
          <w:color w:val="auto"/>
          <w:u w:val="none"/>
          <w:lang w:val="fr-FR"/>
        </w:rPr>
        <w:t> 2013/Fleet</w:t>
      </w:r>
      <w:r w:rsidRPr="00AB25F6">
        <w:rPr>
          <w:rFonts w:ascii="Tahoma" w:hAnsi="Tahoma" w:cs="Tahoma"/>
          <w:b/>
          <w:bCs/>
          <w:lang w:val="fr-FR"/>
        </w:rPr>
        <w:t> 2013</w:t>
      </w:r>
    </w:p>
    <w:p w:rsidR="008C7A80" w:rsidRPr="00AB25F6" w:rsidRDefault="008C7A80" w:rsidP="00C267FD">
      <w:pPr>
        <w:pStyle w:val="ListParagraph"/>
        <w:ind w:left="0"/>
        <w:rPr>
          <w:rFonts w:ascii="Tahoma" w:hAnsi="Tahoma" w:cs="Tahoma"/>
        </w:rPr>
      </w:pPr>
    </w:p>
    <w:p w:rsidR="008C7A80" w:rsidRPr="00AB25F6" w:rsidRDefault="008C7A80" w:rsidP="00C267FD">
      <w:pPr>
        <w:pStyle w:val="ListParagraph"/>
        <w:numPr>
          <w:ilvl w:val="0"/>
          <w:numId w:val="28"/>
        </w:numPr>
        <w:tabs>
          <w:tab w:val="left" w:pos="1260"/>
        </w:tabs>
        <w:ind w:left="1260"/>
        <w:rPr>
          <w:rFonts w:ascii="Tahoma" w:hAnsi="Tahoma" w:cs="Tahoma"/>
          <w:lang w:val="fr-FR"/>
        </w:rPr>
      </w:pPr>
      <w:r w:rsidRPr="00AB25F6">
        <w:rPr>
          <w:rFonts w:ascii="Tahoma" w:hAnsi="Tahoma" w:cs="Tahoma"/>
          <w:b/>
          <w:bCs/>
          <w:lang w:val="fr-FR"/>
        </w:rPr>
        <w:t>Kits de mappage.</w:t>
      </w:r>
      <w:r w:rsidRPr="00AB25F6">
        <w:rPr>
          <w:rFonts w:ascii="Tahoma" w:hAnsi="Tahoma" w:cs="Tahoma"/>
          <w:lang w:val="fr-FR"/>
        </w:rPr>
        <w:t xml:space="preserve"> Les Produits Concédés sous Licence suivants ne peuvent être utilisés ou expédiés en Argentine, en Arménie, en Azerbaïdjan, en Chine, à Cuba, à Chypre, en Corée (Sud et Nord), en Guyane, en Inde, en Iran, en Israël, au Japon, au Maroc, au Myanmar (Birmanie), au Pakistan, en Palestine (Cisjordanie/Gaza), en Russie, en Serbie, au Soudan, en Syrie, à Taïwan, en Turquie ou au Venezuela :</w:t>
      </w:r>
    </w:p>
    <w:p w:rsidR="008C7A80" w:rsidRPr="00AB25F6" w:rsidRDefault="008C7A80" w:rsidP="00C267FD">
      <w:pPr>
        <w:pStyle w:val="ListParagraph"/>
        <w:numPr>
          <w:ilvl w:val="0"/>
          <w:numId w:val="27"/>
        </w:numPr>
        <w:rPr>
          <w:rFonts w:ascii="Tahoma" w:hAnsi="Tahoma" w:cs="Tahoma"/>
        </w:rPr>
      </w:pPr>
      <w:r w:rsidRPr="00AB25F6">
        <w:rPr>
          <w:rFonts w:ascii="Tahoma" w:hAnsi="Tahoma" w:cs="Tahoma"/>
          <w:lang w:val="fr-FR"/>
        </w:rPr>
        <w:t>Microsoft</w:t>
      </w:r>
      <w:r w:rsidRPr="00AB25F6">
        <w:rPr>
          <w:rFonts w:ascii="Tahoma" w:hAnsi="Tahoma" w:cs="Tahoma"/>
          <w:vertAlign w:val="superscript"/>
          <w:lang w:val="fr-FR"/>
        </w:rPr>
        <w:t>®</w:t>
      </w:r>
      <w:r w:rsidRPr="00AB25F6">
        <w:rPr>
          <w:rFonts w:ascii="Tahoma" w:hAnsi="Tahoma" w:cs="Tahoma"/>
          <w:lang w:val="fr-FR"/>
        </w:rPr>
        <w:t xml:space="preserve"> MapPoint</w:t>
      </w:r>
      <w:r w:rsidRPr="00AB25F6">
        <w:rPr>
          <w:rFonts w:ascii="Tahoma" w:hAnsi="Tahoma" w:cs="Tahoma"/>
          <w:vertAlign w:val="superscript"/>
          <w:lang w:val="fr-FR"/>
        </w:rPr>
        <w:t>®</w:t>
      </w:r>
      <w:r w:rsidRPr="00AB25F6">
        <w:rPr>
          <w:rFonts w:ascii="Tahoma" w:hAnsi="Tahoma" w:cs="Tahoma"/>
          <w:lang w:val="fr-FR"/>
        </w:rPr>
        <w:t> 2013</w:t>
      </w:r>
    </w:p>
    <w:p w:rsidR="008C7A80" w:rsidRPr="00AB25F6" w:rsidRDefault="008C7A80" w:rsidP="00C267FD">
      <w:pPr>
        <w:pStyle w:val="ListParagraph"/>
        <w:numPr>
          <w:ilvl w:val="0"/>
          <w:numId w:val="27"/>
        </w:numPr>
        <w:rPr>
          <w:rFonts w:ascii="Tahoma" w:hAnsi="Tahoma" w:cs="Tahoma"/>
        </w:rPr>
      </w:pPr>
      <w:r w:rsidRPr="00AB25F6">
        <w:rPr>
          <w:rFonts w:ascii="Tahoma" w:hAnsi="Tahoma" w:cs="Tahoma"/>
          <w:lang w:val="fr-FR"/>
        </w:rPr>
        <w:t>Microsoft</w:t>
      </w:r>
      <w:r w:rsidR="00227151" w:rsidRPr="00AB25F6">
        <w:rPr>
          <w:rFonts w:ascii="Tahoma" w:hAnsi="Tahoma" w:cs="Tahoma"/>
          <w:vertAlign w:val="superscript"/>
          <w:lang w:val="fr-FR"/>
        </w:rPr>
        <w:t>®</w:t>
      </w:r>
      <w:r w:rsidRPr="00AB25F6">
        <w:rPr>
          <w:rFonts w:ascii="Tahoma" w:hAnsi="Tahoma" w:cs="Tahoma"/>
          <w:lang w:val="fr-FR"/>
        </w:rPr>
        <w:t xml:space="preserve"> MapPoint</w:t>
      </w:r>
      <w:r w:rsidR="00227151" w:rsidRPr="00AB25F6">
        <w:rPr>
          <w:rFonts w:ascii="Tahoma" w:hAnsi="Tahoma" w:cs="Tahoma"/>
          <w:vertAlign w:val="superscript"/>
          <w:lang w:val="fr-FR"/>
        </w:rPr>
        <w:t>®</w:t>
      </w:r>
      <w:r w:rsidRPr="00AB25F6">
        <w:rPr>
          <w:rFonts w:ascii="Tahoma" w:hAnsi="Tahoma" w:cs="Tahoma"/>
          <w:lang w:val="fr-FR"/>
        </w:rPr>
        <w:t xml:space="preserve"> Fleet 2013</w:t>
      </w:r>
    </w:p>
    <w:p w:rsidR="008C7A80" w:rsidRPr="00AB25F6" w:rsidRDefault="008C7A80" w:rsidP="00C267FD">
      <w:pPr>
        <w:pStyle w:val="ListParagraph"/>
        <w:ind w:left="1260"/>
        <w:jc w:val="both"/>
        <w:rPr>
          <w:rFonts w:ascii="Tahoma" w:hAnsi="Tahoma" w:cs="Tahoma"/>
        </w:rPr>
      </w:pPr>
    </w:p>
    <w:p w:rsidR="008C7A80" w:rsidRPr="00AB25F6" w:rsidRDefault="008C7A80" w:rsidP="00C267FD">
      <w:pPr>
        <w:pStyle w:val="ListParagraph"/>
        <w:numPr>
          <w:ilvl w:val="0"/>
          <w:numId w:val="15"/>
        </w:numPr>
        <w:rPr>
          <w:rFonts w:ascii="Tahoma" w:hAnsi="Tahoma" w:cs="Tahoma"/>
          <w:lang w:val="fr-FR"/>
        </w:rPr>
      </w:pPr>
      <w:r w:rsidRPr="00AB25F6">
        <w:rPr>
          <w:rFonts w:ascii="Tahoma" w:hAnsi="Tahoma" w:cs="Tahoma"/>
          <w:b/>
          <w:bCs/>
          <w:lang w:val="fr-FR"/>
        </w:rPr>
        <w:t>CAL Services Bureau à Distance pour Windows Server.</w:t>
      </w:r>
      <w:r w:rsidRPr="00AB25F6">
        <w:rPr>
          <w:rFonts w:ascii="Tahoma" w:hAnsi="Tahoma" w:cs="Tahoma"/>
          <w:lang w:val="fr-FR"/>
        </w:rPr>
        <w:t xml:space="preserve"> Vous êtes autorisé à distribuer à un Utilisateur Final les Licences d</w:t>
      </w:r>
      <w:r w:rsidR="005D4842">
        <w:rPr>
          <w:rFonts w:ascii="Tahoma" w:hAnsi="Tahoma" w:cs="Tahoma"/>
          <w:lang w:val="fr-FR"/>
        </w:rPr>
        <w:t>’</w:t>
      </w:r>
      <w:r w:rsidRPr="00AB25F6">
        <w:rPr>
          <w:rFonts w:ascii="Tahoma" w:hAnsi="Tahoma" w:cs="Tahoma"/>
          <w:lang w:val="fr-FR"/>
        </w:rPr>
        <w:t>Accès Client (CAL) Services Bureau à Distance pour Windows Server indiquées ci-dessous sans intégrer les Produits à votre Solution Unifiée sous réserve que :</w:t>
      </w:r>
    </w:p>
    <w:p w:rsidR="008C7A80" w:rsidRPr="00AB25F6" w:rsidRDefault="008C7A80" w:rsidP="00C267FD">
      <w:pPr>
        <w:pStyle w:val="ListParagraph"/>
        <w:ind w:left="360"/>
        <w:rPr>
          <w:rFonts w:ascii="Tahoma" w:hAnsi="Tahoma" w:cs="Tahoma"/>
          <w:lang w:val="fr-FR"/>
        </w:rPr>
      </w:pPr>
    </w:p>
    <w:p w:rsidR="008C7A80" w:rsidRPr="00AB25F6" w:rsidRDefault="008C7A80" w:rsidP="00C267FD">
      <w:pPr>
        <w:pStyle w:val="ListParagraph"/>
        <w:numPr>
          <w:ilvl w:val="0"/>
          <w:numId w:val="30"/>
        </w:numPr>
        <w:ind w:left="1350"/>
        <w:rPr>
          <w:rFonts w:ascii="Tahoma" w:hAnsi="Tahoma" w:cs="Tahoma"/>
          <w:lang w:val="fr-FR"/>
        </w:rPr>
      </w:pPr>
      <w:r w:rsidRPr="00AB25F6">
        <w:rPr>
          <w:rFonts w:ascii="Tahoma" w:hAnsi="Tahoma" w:cs="Tahoma"/>
          <w:lang w:val="fr-FR"/>
        </w:rPr>
        <w:t>vous insériez les Conditions de Licence Microsoft relatives aux CAL dans le Contrat de Licence Utilisateur Final approprié, et</w:t>
      </w:r>
    </w:p>
    <w:p w:rsidR="008C7A80" w:rsidRPr="00AB25F6" w:rsidRDefault="008C7A80" w:rsidP="00C267FD">
      <w:pPr>
        <w:pStyle w:val="ListParagraph"/>
        <w:numPr>
          <w:ilvl w:val="0"/>
          <w:numId w:val="30"/>
        </w:numPr>
        <w:ind w:left="1350"/>
        <w:rPr>
          <w:rFonts w:ascii="Tahoma" w:hAnsi="Tahoma" w:cs="Tahoma"/>
          <w:lang w:val="fr-FR"/>
        </w:rPr>
      </w:pPr>
      <w:r w:rsidRPr="00AB25F6">
        <w:rPr>
          <w:rFonts w:ascii="Tahoma" w:hAnsi="Tahoma" w:cs="Tahoma"/>
          <w:lang w:val="fr-FR"/>
        </w:rPr>
        <w:t>votre Solution Unifiée exploite une version de la CAL Services Bureau à Distance pour Microsoft</w:t>
      </w:r>
      <w:r w:rsidRPr="00AB25F6">
        <w:rPr>
          <w:rFonts w:ascii="Tahoma" w:hAnsi="Tahoma" w:cs="Tahoma"/>
          <w:vertAlign w:val="superscript"/>
          <w:lang w:val="fr-FR"/>
        </w:rPr>
        <w:t>®</w:t>
      </w:r>
      <w:r w:rsidR="005B5113" w:rsidRPr="00AB25F6">
        <w:rPr>
          <w:rFonts w:ascii="Tahoma" w:hAnsi="Tahoma" w:cs="Tahoma"/>
          <w:lang w:val="fr-FR"/>
        </w:rPr>
        <w:t> </w:t>
      </w:r>
      <w:r w:rsidRPr="00AB25F6">
        <w:rPr>
          <w:rFonts w:ascii="Tahoma" w:hAnsi="Tahoma" w:cs="Tahoma"/>
          <w:lang w:val="fr-FR"/>
        </w:rPr>
        <w:t>Windows</w:t>
      </w:r>
      <w:r w:rsidR="005B5113" w:rsidRPr="00AB25F6">
        <w:rPr>
          <w:rFonts w:ascii="Tahoma" w:hAnsi="Tahoma" w:cs="Tahoma"/>
          <w:lang w:val="fr-FR"/>
        </w:rPr>
        <w:t> </w:t>
      </w:r>
      <w:r w:rsidRPr="00AB25F6">
        <w:rPr>
          <w:rFonts w:ascii="Tahoma" w:hAnsi="Tahoma" w:cs="Tahoma"/>
          <w:lang w:val="fr-FR"/>
        </w:rPr>
        <w:t>Server</w:t>
      </w:r>
      <w:r w:rsidRPr="00AB25F6">
        <w:rPr>
          <w:rFonts w:ascii="Tahoma" w:hAnsi="Tahoma" w:cs="Tahoma"/>
          <w:vertAlign w:val="superscript"/>
          <w:lang w:val="fr-FR"/>
        </w:rPr>
        <w:t>®</w:t>
      </w:r>
      <w:r w:rsidRPr="00AB25F6">
        <w:rPr>
          <w:rFonts w:ascii="Tahoma" w:hAnsi="Tahoma" w:cs="Tahoma"/>
          <w:lang w:val="fr-FR"/>
        </w:rPr>
        <w:t xml:space="preserve"> appropriée à la version du composant de serveur Windows Server</w:t>
      </w:r>
      <w:r w:rsidRPr="00AB25F6">
        <w:rPr>
          <w:rFonts w:ascii="Tahoma" w:hAnsi="Tahoma" w:cs="Tahoma"/>
          <w:vertAlign w:val="superscript"/>
          <w:lang w:val="fr-FR"/>
        </w:rPr>
        <w:t>®</w:t>
      </w:r>
      <w:r w:rsidRPr="00AB25F6">
        <w:rPr>
          <w:rFonts w:ascii="Tahoma" w:hAnsi="Tahoma" w:cs="Tahoma"/>
          <w:lang w:val="fr-FR"/>
        </w:rPr>
        <w:t xml:space="preserve"> utilisée.</w:t>
      </w:r>
    </w:p>
    <w:p w:rsidR="008C7A80" w:rsidRPr="00AB25F6" w:rsidRDefault="008C7A80" w:rsidP="00C267FD">
      <w:pPr>
        <w:pStyle w:val="ListParagraph"/>
        <w:ind w:left="360"/>
        <w:rPr>
          <w:rFonts w:ascii="Tahoma" w:hAnsi="Tahoma" w:cs="Tahoma"/>
          <w:lang w:val="fr-FR"/>
        </w:rPr>
      </w:pPr>
    </w:p>
    <w:p w:rsidR="008C7A80" w:rsidRPr="00AB25F6" w:rsidRDefault="008C7A80" w:rsidP="00C267FD">
      <w:pPr>
        <w:pStyle w:val="ListParagraph"/>
        <w:ind w:left="360"/>
        <w:rPr>
          <w:rFonts w:ascii="Tahoma" w:hAnsi="Tahoma" w:cs="Tahoma"/>
          <w:lang w:val="fr-FR"/>
        </w:rPr>
      </w:pPr>
      <w:r w:rsidRPr="00AB25F6">
        <w:rPr>
          <w:rFonts w:ascii="Tahoma" w:hAnsi="Tahoma" w:cs="Tahoma"/>
          <w:color w:val="000000"/>
          <w:lang w:val="fr-FR"/>
        </w:rPr>
        <w:t>CAL Services Bureau à Distance (RDS) distribuables :</w:t>
      </w:r>
    </w:p>
    <w:p w:rsidR="008C7A80" w:rsidRPr="00AB25F6" w:rsidRDefault="008C7A80" w:rsidP="00C267FD">
      <w:pPr>
        <w:pStyle w:val="ListParagraph"/>
        <w:ind w:left="360"/>
        <w:rPr>
          <w:rFonts w:ascii="Tahoma" w:hAnsi="Tahoma" w:cs="Tahoma"/>
          <w:lang w:val="fr-FR"/>
        </w:rPr>
      </w:pPr>
    </w:p>
    <w:p w:rsidR="008C7A80" w:rsidRPr="00AB25F6" w:rsidRDefault="008C7A80" w:rsidP="00C267FD">
      <w:pPr>
        <w:pStyle w:val="ListParagraph"/>
        <w:numPr>
          <w:ilvl w:val="0"/>
          <w:numId w:val="31"/>
        </w:numPr>
        <w:ind w:left="1260"/>
        <w:rPr>
          <w:rFonts w:ascii="Tahoma" w:hAnsi="Tahoma" w:cs="Tahoma"/>
          <w:lang w:val="fr-FR"/>
        </w:rPr>
      </w:pPr>
      <w:r w:rsidRPr="00AB25F6">
        <w:rPr>
          <w:rFonts w:ascii="Tahoma" w:hAnsi="Tahoma" w:cs="Tahoma"/>
          <w:color w:val="000000"/>
          <w:lang w:val="fr-FR"/>
        </w:rPr>
        <w:t>CAL Services Bureau à Distance pour Microsoft</w:t>
      </w:r>
      <w:r w:rsidRPr="00AB25F6">
        <w:rPr>
          <w:rFonts w:ascii="Tahoma" w:hAnsi="Tahoma" w:cs="Tahoma"/>
          <w:color w:val="000000"/>
          <w:vertAlign w:val="superscript"/>
          <w:lang w:val="fr-FR"/>
        </w:rPr>
        <w:t>®</w:t>
      </w:r>
      <w:r w:rsidRPr="00AB25F6">
        <w:rPr>
          <w:rFonts w:ascii="Tahoma" w:hAnsi="Tahoma" w:cs="Tahoma"/>
          <w:color w:val="000000"/>
          <w:lang w:val="fr-FR"/>
        </w:rPr>
        <w:t xml:space="preserve"> Windows Server</w:t>
      </w:r>
      <w:r w:rsidRPr="00AB25F6">
        <w:rPr>
          <w:rFonts w:ascii="Tahoma" w:hAnsi="Tahoma" w:cs="Tahoma"/>
          <w:color w:val="000000"/>
          <w:vertAlign w:val="superscript"/>
          <w:lang w:val="fr-FR"/>
        </w:rPr>
        <w:t>®</w:t>
      </w:r>
      <w:r w:rsidR="00810083" w:rsidRPr="00AB25F6">
        <w:rPr>
          <w:rFonts w:ascii="Tahoma" w:hAnsi="Tahoma" w:cs="Tahoma"/>
          <w:color w:val="000000"/>
          <w:lang w:val="fr-FR"/>
        </w:rPr>
        <w:t> 2012</w:t>
      </w:r>
    </w:p>
    <w:p w:rsidR="008C7A80" w:rsidRPr="00AB25F6" w:rsidRDefault="008C7A80" w:rsidP="00C267FD">
      <w:pPr>
        <w:pStyle w:val="ListParagraph"/>
        <w:numPr>
          <w:ilvl w:val="0"/>
          <w:numId w:val="31"/>
        </w:numPr>
        <w:ind w:left="1260"/>
        <w:rPr>
          <w:rFonts w:ascii="Tahoma" w:hAnsi="Tahoma" w:cs="Tahoma"/>
          <w:lang w:val="fr-FR"/>
        </w:rPr>
      </w:pPr>
      <w:r w:rsidRPr="00AB25F6">
        <w:rPr>
          <w:rFonts w:ascii="Tahoma" w:hAnsi="Tahoma" w:cs="Tahoma"/>
          <w:color w:val="000000"/>
          <w:lang w:val="fr-FR"/>
        </w:rPr>
        <w:t>CAL Services Bureau à distance pour Microsoft</w:t>
      </w:r>
      <w:r w:rsidRPr="00AB25F6">
        <w:rPr>
          <w:rFonts w:ascii="Tahoma" w:hAnsi="Tahoma" w:cs="Tahoma"/>
          <w:color w:val="000000"/>
          <w:vertAlign w:val="superscript"/>
          <w:lang w:val="fr-FR"/>
        </w:rPr>
        <w:t>®</w:t>
      </w:r>
      <w:r w:rsidRPr="00AB25F6">
        <w:rPr>
          <w:rFonts w:ascii="Tahoma" w:hAnsi="Tahoma" w:cs="Tahoma"/>
          <w:color w:val="000000"/>
          <w:lang w:val="fr-FR"/>
        </w:rPr>
        <w:t xml:space="preserve"> Windows Server</w:t>
      </w:r>
      <w:r w:rsidRPr="00AB25F6">
        <w:rPr>
          <w:rFonts w:ascii="Tahoma" w:hAnsi="Tahoma" w:cs="Tahoma"/>
          <w:color w:val="000000"/>
          <w:vertAlign w:val="superscript"/>
          <w:lang w:val="fr-FR"/>
        </w:rPr>
        <w:t>®</w:t>
      </w:r>
      <w:r w:rsidRPr="00AB25F6">
        <w:rPr>
          <w:rFonts w:ascii="Tahoma" w:hAnsi="Tahoma" w:cs="Tahoma"/>
          <w:color w:val="000000"/>
          <w:lang w:val="fr-FR"/>
        </w:rPr>
        <w:t xml:space="preserve"> 2008 R2 pour les clients utilisant Windows Server 2008 ou 2008 R2.</w:t>
      </w:r>
    </w:p>
    <w:p w:rsidR="008C7A80" w:rsidRPr="00AB25F6" w:rsidRDefault="008C7A80" w:rsidP="00C267FD">
      <w:pPr>
        <w:pStyle w:val="ListParagraph"/>
        <w:ind w:left="360"/>
        <w:rPr>
          <w:lang w:val="fr-FR"/>
        </w:rPr>
      </w:pPr>
    </w:p>
    <w:p w:rsidR="008C7A80" w:rsidRPr="00AB25F6" w:rsidRDefault="008C7A80" w:rsidP="00C267FD">
      <w:pPr>
        <w:pStyle w:val="ListParagraph"/>
        <w:ind w:left="360"/>
        <w:rPr>
          <w:lang w:val="fr-FR"/>
        </w:rPr>
      </w:pPr>
      <w:r w:rsidRPr="00AB25F6">
        <w:rPr>
          <w:rFonts w:ascii="Tahoma" w:hAnsi="Tahoma" w:cs="Tahoma"/>
          <w:lang w:val="fr-FR"/>
        </w:rPr>
        <w:t>Vous ne pouvez PAS transférer le logiciel serveur Windows Server</w:t>
      </w:r>
      <w:r w:rsidRPr="00AB25F6">
        <w:rPr>
          <w:rFonts w:ascii="Tahoma" w:hAnsi="Tahoma" w:cs="Tahoma"/>
          <w:vertAlign w:val="superscript"/>
          <w:lang w:val="fr-FR"/>
        </w:rPr>
        <w:t>®</w:t>
      </w:r>
      <w:r w:rsidRPr="00AB25F6">
        <w:rPr>
          <w:rFonts w:ascii="Tahoma" w:hAnsi="Tahoma" w:cs="Tahoma"/>
          <w:lang w:val="fr-FR"/>
        </w:rPr>
        <w:t xml:space="preserve"> dans le cadre de votre Solution Unifiée.</w:t>
      </w:r>
    </w:p>
    <w:p w:rsidR="008C7A80" w:rsidRPr="00AB25F6" w:rsidRDefault="008C7A80" w:rsidP="00C267FD">
      <w:pPr>
        <w:pStyle w:val="ListParagraph"/>
        <w:ind w:left="360"/>
        <w:rPr>
          <w:lang w:val="fr-FR"/>
        </w:rPr>
      </w:pPr>
    </w:p>
    <w:p w:rsidR="008C7A80" w:rsidRPr="00AB25F6" w:rsidRDefault="008C7A80" w:rsidP="00C267FD">
      <w:pPr>
        <w:ind w:left="360"/>
        <w:rPr>
          <w:lang w:val="fr-FR"/>
        </w:rPr>
      </w:pPr>
      <w:r w:rsidRPr="00AB25F6">
        <w:rPr>
          <w:rFonts w:ascii="Tahoma" w:hAnsi="Tahoma" w:cs="Tahoma"/>
          <w:lang w:val="fr-FR"/>
        </w:rPr>
        <w:t>Vous pouvez obtenir des Clés d</w:t>
      </w:r>
      <w:r w:rsidR="005D4842">
        <w:rPr>
          <w:rFonts w:ascii="Tahoma" w:hAnsi="Tahoma" w:cs="Tahoma"/>
          <w:lang w:val="fr-FR"/>
        </w:rPr>
        <w:t>’</w:t>
      </w:r>
      <w:r w:rsidRPr="00AB25F6">
        <w:rPr>
          <w:rFonts w:ascii="Tahoma" w:hAnsi="Tahoma" w:cs="Tahoma"/>
          <w:lang w:val="fr-FR"/>
        </w:rPr>
        <w:t>Enregistrement Produit pour la version appropriée des CAL Services Bureau à</w:t>
      </w:r>
      <w:r w:rsidR="00EC5DC4" w:rsidRPr="00AB25F6">
        <w:rPr>
          <w:rFonts w:ascii="Tahoma" w:hAnsi="Tahoma" w:cs="Tahoma"/>
          <w:lang w:val="fr-FR"/>
        </w:rPr>
        <w:t> </w:t>
      </w:r>
      <w:r w:rsidRPr="00AB25F6">
        <w:rPr>
          <w:rFonts w:ascii="Tahoma" w:hAnsi="Tahoma" w:cs="Tahoma"/>
          <w:lang w:val="fr-FR"/>
        </w:rPr>
        <w:t>Distance</w:t>
      </w:r>
      <w:r w:rsidR="00EC5DC4" w:rsidRPr="00AB25F6">
        <w:rPr>
          <w:rFonts w:ascii="Tahoma" w:hAnsi="Tahoma" w:cs="Tahoma"/>
          <w:lang w:val="fr-FR"/>
        </w:rPr>
        <w:t> </w:t>
      </w:r>
      <w:r w:rsidR="003637C7" w:rsidRPr="00AB25F6">
        <w:rPr>
          <w:rFonts w:ascii="Tahoma" w:hAnsi="Tahoma" w:cs="Tahoma"/>
          <w:lang w:val="fr-FR"/>
        </w:rPr>
        <w:t xml:space="preserve">(RDS) </w:t>
      </w:r>
      <w:r w:rsidRPr="00AB25F6">
        <w:rPr>
          <w:rFonts w:ascii="Tahoma" w:hAnsi="Tahoma" w:cs="Tahoma"/>
          <w:lang w:val="fr-FR"/>
        </w:rPr>
        <w:t xml:space="preserve">en contactant </w:t>
      </w:r>
      <w:hyperlink r:id="rId10" w:history="1">
        <w:r w:rsidRPr="00AB25F6">
          <w:rPr>
            <w:rStyle w:val="Hyperlink"/>
            <w:rFonts w:ascii="Tahoma" w:hAnsi="Tahoma" w:cs="Tahoma"/>
            <w:lang w:val="fr-FR"/>
          </w:rPr>
          <w:t>isvroy@microsoft.com</w:t>
        </w:r>
      </w:hyperlink>
      <w:r w:rsidRPr="00AB25F6">
        <w:rPr>
          <w:rFonts w:ascii="Tahoma" w:hAnsi="Tahoma" w:cs="Tahoma"/>
          <w:lang w:val="fr-FR"/>
        </w:rPr>
        <w:t xml:space="preserve"> ou votre distributeur ISV Royalty.</w:t>
      </w:r>
    </w:p>
    <w:p w:rsidR="008C7A80" w:rsidRPr="00AB25F6" w:rsidRDefault="008C7A80" w:rsidP="00C267FD">
      <w:pPr>
        <w:pStyle w:val="ListParagraph"/>
        <w:ind w:left="360"/>
        <w:rPr>
          <w:lang w:val="fr-FR"/>
        </w:rPr>
      </w:pPr>
    </w:p>
    <w:p w:rsidR="008C7A80" w:rsidRPr="00AB25F6" w:rsidRDefault="008C7A80" w:rsidP="00C267FD">
      <w:pPr>
        <w:pStyle w:val="ListParagraph"/>
        <w:numPr>
          <w:ilvl w:val="0"/>
          <w:numId w:val="15"/>
        </w:numPr>
        <w:rPr>
          <w:rFonts w:ascii="Tahoma" w:hAnsi="Tahoma" w:cs="Tahoma"/>
        </w:rPr>
      </w:pPr>
      <w:r w:rsidRPr="00AB25F6">
        <w:rPr>
          <w:rFonts w:ascii="Tahoma" w:hAnsi="Tahoma" w:cs="Tahoma"/>
          <w:b/>
          <w:bCs/>
          <w:lang w:val="fr-FR"/>
        </w:rPr>
        <w:t>Microsoft</w:t>
      </w:r>
      <w:r w:rsidRPr="00AB25F6">
        <w:rPr>
          <w:rStyle w:val="Hyperlink"/>
          <w:rFonts w:ascii="Tahoma" w:hAnsi="Tahoma" w:cs="Tahoma"/>
          <w:b/>
          <w:bCs/>
          <w:color w:val="auto"/>
          <w:u w:val="none"/>
          <w:vertAlign w:val="superscript"/>
          <w:lang w:val="fr-FR"/>
        </w:rPr>
        <w:t>®</w:t>
      </w:r>
      <w:r w:rsidRPr="00AB25F6">
        <w:rPr>
          <w:rStyle w:val="Hyperlink"/>
          <w:rFonts w:ascii="Tahoma" w:hAnsi="Tahoma" w:cs="Tahoma"/>
          <w:b/>
          <w:bCs/>
          <w:u w:val="none"/>
          <w:lang w:val="fr-FR"/>
        </w:rPr>
        <w:t xml:space="preserve"> </w:t>
      </w:r>
      <w:r w:rsidRPr="00AB25F6">
        <w:rPr>
          <w:rFonts w:ascii="Tahoma" w:hAnsi="Tahoma" w:cs="Tahoma"/>
          <w:b/>
          <w:bCs/>
          <w:lang w:val="fr-FR"/>
        </w:rPr>
        <w:t>System Center</w:t>
      </w:r>
      <w:r w:rsidR="00810083" w:rsidRPr="00AB25F6">
        <w:rPr>
          <w:rFonts w:ascii="Tahoma" w:hAnsi="Tahoma" w:cs="Tahoma"/>
          <w:b/>
          <w:bCs/>
          <w:lang w:val="fr-FR"/>
        </w:rPr>
        <w:t> 2012</w:t>
      </w:r>
    </w:p>
    <w:p w:rsidR="008C7A80" w:rsidRPr="00AB25F6" w:rsidRDefault="008C7A80" w:rsidP="00C267FD">
      <w:pPr>
        <w:pStyle w:val="ListParagraph"/>
        <w:rPr>
          <w:rFonts w:ascii="Tahoma" w:hAnsi="Tahoma" w:cs="Tahoma"/>
        </w:rPr>
      </w:pPr>
    </w:p>
    <w:p w:rsidR="008C7A80" w:rsidRPr="00AB25F6" w:rsidRDefault="008C7A80" w:rsidP="00C267FD">
      <w:pPr>
        <w:pStyle w:val="ListParagraph"/>
        <w:numPr>
          <w:ilvl w:val="0"/>
          <w:numId w:val="3"/>
        </w:numPr>
        <w:rPr>
          <w:rFonts w:ascii="Tahoma" w:hAnsi="Tahoma" w:cs="Tahoma"/>
          <w:lang w:val="fr-FR"/>
        </w:rPr>
      </w:pPr>
      <w:r w:rsidRPr="00AB25F6">
        <w:rPr>
          <w:rFonts w:ascii="Tahoma" w:hAnsi="Tahoma" w:cs="Tahoma"/>
          <w:lang w:val="fr-FR"/>
        </w:rPr>
        <w:t>L</w:t>
      </w:r>
      <w:r w:rsidR="005D4842">
        <w:rPr>
          <w:rFonts w:ascii="Tahoma" w:hAnsi="Tahoma" w:cs="Tahoma"/>
          <w:lang w:val="fr-FR"/>
        </w:rPr>
        <w:t>’</w:t>
      </w:r>
      <w:r w:rsidRPr="00AB25F6">
        <w:rPr>
          <w:rFonts w:ascii="Tahoma" w:hAnsi="Tahoma" w:cs="Tahoma"/>
          <w:lang w:val="fr-FR"/>
        </w:rPr>
        <w:t>utilisation de System Center</w:t>
      </w:r>
      <w:r w:rsidR="00810083" w:rsidRPr="00AB25F6">
        <w:rPr>
          <w:rFonts w:ascii="Tahoma" w:hAnsi="Tahoma" w:cs="Tahoma"/>
          <w:lang w:val="fr-FR"/>
        </w:rPr>
        <w:t> 2012</w:t>
      </w:r>
      <w:r w:rsidRPr="00AB25F6">
        <w:rPr>
          <w:rFonts w:ascii="Tahoma" w:hAnsi="Tahoma" w:cs="Tahoma"/>
          <w:lang w:val="fr-FR"/>
        </w:rPr>
        <w:t xml:space="preserve"> pour gérer des OSE sur un dispositif ou serveur concédé sous licence nécessite l</w:t>
      </w:r>
      <w:r w:rsidR="005D4842">
        <w:rPr>
          <w:rFonts w:ascii="Tahoma" w:hAnsi="Tahoma" w:cs="Tahoma"/>
          <w:lang w:val="fr-FR"/>
        </w:rPr>
        <w:t>’</w:t>
      </w:r>
      <w:r w:rsidRPr="00AB25F6">
        <w:rPr>
          <w:rFonts w:ascii="Tahoma" w:hAnsi="Tahoma" w:cs="Tahoma"/>
          <w:lang w:val="fr-FR"/>
        </w:rPr>
        <w:t>acquisition et l</w:t>
      </w:r>
      <w:r w:rsidR="005D4842">
        <w:rPr>
          <w:rFonts w:ascii="Tahoma" w:hAnsi="Tahoma" w:cs="Tahoma"/>
          <w:lang w:val="fr-FR"/>
        </w:rPr>
        <w:t>’</w:t>
      </w:r>
      <w:r w:rsidRPr="00AB25F6">
        <w:rPr>
          <w:rFonts w:ascii="Tahoma" w:hAnsi="Tahoma" w:cs="Tahoma"/>
          <w:lang w:val="fr-FR"/>
        </w:rPr>
        <w:t>attribution de la licence System Center</w:t>
      </w:r>
      <w:r w:rsidR="00810083" w:rsidRPr="00AB25F6">
        <w:rPr>
          <w:rFonts w:ascii="Tahoma" w:hAnsi="Tahoma" w:cs="Tahoma"/>
          <w:lang w:val="fr-FR"/>
        </w:rPr>
        <w:t> 2012</w:t>
      </w:r>
      <w:r w:rsidRPr="00AB25F6">
        <w:rPr>
          <w:rFonts w:ascii="Tahoma" w:hAnsi="Tahoma" w:cs="Tahoma"/>
          <w:lang w:val="fr-FR"/>
        </w:rPr>
        <w:t xml:space="preserve"> et la Maintenance Intégrée de System Center.</w:t>
      </w:r>
    </w:p>
    <w:p w:rsidR="008C7A80" w:rsidRPr="00AB25F6" w:rsidRDefault="008C7A80" w:rsidP="00C267FD">
      <w:pPr>
        <w:pStyle w:val="ListParagraph"/>
        <w:ind w:left="0"/>
        <w:jc w:val="both"/>
        <w:rPr>
          <w:rFonts w:ascii="Tahoma" w:hAnsi="Tahoma" w:cs="Tahoma"/>
          <w:lang w:val="fr-FR"/>
        </w:rPr>
      </w:pPr>
    </w:p>
    <w:p w:rsidR="008C7A80" w:rsidRPr="00AB25F6" w:rsidRDefault="008C7A80" w:rsidP="00C267FD">
      <w:pPr>
        <w:pStyle w:val="ListParagraph"/>
        <w:numPr>
          <w:ilvl w:val="0"/>
          <w:numId w:val="25"/>
        </w:numPr>
        <w:spacing w:before="120" w:after="20"/>
        <w:rPr>
          <w:rFonts w:ascii="Tahoma" w:hAnsi="Tahoma" w:cs="Tahoma"/>
          <w:b/>
          <w:color w:val="FF6600"/>
          <w:sz w:val="24"/>
          <w:szCs w:val="24"/>
          <w:lang w:eastAsia="x-none"/>
        </w:rPr>
      </w:pPr>
      <w:r w:rsidRPr="00AB25F6">
        <w:rPr>
          <w:rFonts w:ascii="Tahoma" w:hAnsi="Tahoma" w:cs="Tahoma"/>
          <w:b/>
          <w:color w:val="FF6600"/>
          <w:sz w:val="24"/>
          <w:szCs w:val="24"/>
          <w:lang w:eastAsia="x-none"/>
        </w:rPr>
        <w:t>Téléchargement électronique</w:t>
      </w:r>
    </w:p>
    <w:p w:rsidR="008C7A80" w:rsidRPr="00AB25F6" w:rsidRDefault="008C7A80" w:rsidP="00C267FD"/>
    <w:p w:rsidR="008C7A80" w:rsidRPr="00AB25F6" w:rsidRDefault="008C7A80" w:rsidP="00C267FD">
      <w:pPr>
        <w:tabs>
          <w:tab w:val="left" w:pos="0"/>
        </w:tabs>
        <w:rPr>
          <w:rFonts w:ascii="Tahoma" w:hAnsi="Tahoma" w:cs="Tahoma"/>
          <w:lang w:val="fr-FR"/>
        </w:rPr>
      </w:pPr>
      <w:r w:rsidRPr="00AB25F6">
        <w:rPr>
          <w:rFonts w:ascii="Tahoma" w:hAnsi="Tahoma" w:cs="Tahoma"/>
          <w:b/>
          <w:bCs/>
          <w:lang w:val="fr-FR"/>
        </w:rPr>
        <w:t>Distribution des Produits par téléchargement électronique.</w:t>
      </w:r>
      <w:r w:rsidRPr="00AB25F6">
        <w:rPr>
          <w:rFonts w:ascii="Tahoma" w:hAnsi="Tahoma" w:cs="Tahoma"/>
          <w:lang w:val="fr-FR"/>
        </w:rPr>
        <w:t xml:space="preserve"> Nonobstant toute stipulation contraire dans le Contrat, vous êtes autorisé à distribuer par téléchargement électronique UNIQUEMENT des Solutions Unifiées qui incluent les Produits Microsoft signalés par une croix (« x ») dans la colonne « Téléchargement électronique » de la Liste des Produits ci-dessus, sous réserve du respect des conditions supplémentaires suivantes :</w:t>
      </w:r>
    </w:p>
    <w:p w:rsidR="008C7A80" w:rsidRPr="00AB25F6" w:rsidRDefault="008C7A80" w:rsidP="00C267FD">
      <w:pPr>
        <w:pStyle w:val="ListParagraph"/>
        <w:ind w:left="0"/>
        <w:rPr>
          <w:rFonts w:ascii="Tahoma" w:hAnsi="Tahoma" w:cs="Tahoma"/>
          <w:lang w:val="fr-FR"/>
        </w:rPr>
      </w:pPr>
    </w:p>
    <w:p w:rsidR="008C7A80" w:rsidRPr="00AB25F6" w:rsidRDefault="008C7A80" w:rsidP="00C267FD">
      <w:pPr>
        <w:numPr>
          <w:ilvl w:val="4"/>
          <w:numId w:val="16"/>
        </w:numPr>
        <w:ind w:left="720"/>
        <w:rPr>
          <w:rFonts w:ascii="Tahoma" w:hAnsi="Tahoma" w:cs="Tahoma"/>
          <w:lang w:val="fr-FR"/>
        </w:rPr>
      </w:pPr>
      <w:r w:rsidRPr="00AB25F6">
        <w:rPr>
          <w:rFonts w:ascii="Tahoma" w:hAnsi="Tahoma" w:cs="Tahoma"/>
          <w:lang w:val="fr-FR"/>
        </w:rPr>
        <w:t>La Solution Unifiée distribuée par téléchargement électronique doit intégrer le Produit dans son intégralité et la Solution Unifiée distribuée par téléchargement électronique doit être fournie dans son intégralité.</w:t>
      </w:r>
    </w:p>
    <w:p w:rsidR="008C7A80" w:rsidRPr="00AB25F6" w:rsidRDefault="008C7A80" w:rsidP="00C267FD">
      <w:pPr>
        <w:numPr>
          <w:ilvl w:val="4"/>
          <w:numId w:val="16"/>
        </w:numPr>
        <w:ind w:left="720"/>
        <w:rPr>
          <w:rFonts w:ascii="Tahoma" w:hAnsi="Tahoma" w:cs="Tahoma"/>
          <w:lang w:val="fr-FR"/>
        </w:rPr>
      </w:pPr>
      <w:r w:rsidRPr="00AB25F6">
        <w:rPr>
          <w:rFonts w:ascii="Tahoma" w:hAnsi="Tahoma" w:cs="Tahoma"/>
          <w:lang w:val="fr-FR"/>
        </w:rPr>
        <w:t>Vous devez maintenir des registres précis et complets de tous les téléchargements électroniques effectués dans le</w:t>
      </w:r>
      <w:r w:rsidR="00E46B64" w:rsidRPr="00AB25F6">
        <w:rPr>
          <w:rFonts w:ascii="Tahoma" w:hAnsi="Tahoma" w:cs="Tahoma"/>
          <w:lang w:val="fr-FR"/>
        </w:rPr>
        <w:t> </w:t>
      </w:r>
      <w:r w:rsidRPr="00AB25F6">
        <w:rPr>
          <w:rFonts w:ascii="Tahoma" w:hAnsi="Tahoma" w:cs="Tahoma"/>
          <w:lang w:val="fr-FR"/>
        </w:rPr>
        <w:t>cadre de ce Contrat, y compris du nom de la Solution Unifiée et du ou des Produits inclus, de la date de vente et des nom et adresse de l</w:t>
      </w:r>
      <w:r w:rsidR="005D4842">
        <w:rPr>
          <w:rFonts w:ascii="Tahoma" w:hAnsi="Tahoma" w:cs="Tahoma"/>
          <w:lang w:val="fr-FR"/>
        </w:rPr>
        <w:t>’</w:t>
      </w:r>
      <w:r w:rsidRPr="00AB25F6">
        <w:rPr>
          <w:rFonts w:ascii="Tahoma" w:hAnsi="Tahoma" w:cs="Tahoma"/>
          <w:lang w:val="fr-FR"/>
        </w:rPr>
        <w:t>Utilisateur Final.</w:t>
      </w:r>
    </w:p>
    <w:p w:rsidR="008C7A80" w:rsidRPr="00AB25F6" w:rsidRDefault="008C7A80" w:rsidP="00C267FD">
      <w:pPr>
        <w:numPr>
          <w:ilvl w:val="4"/>
          <w:numId w:val="16"/>
        </w:numPr>
        <w:ind w:left="720"/>
        <w:rPr>
          <w:rFonts w:ascii="Tahoma" w:hAnsi="Tahoma" w:cs="Tahoma"/>
          <w:lang w:val="fr-FR"/>
        </w:rPr>
      </w:pPr>
      <w:r w:rsidRPr="00AB25F6">
        <w:rPr>
          <w:rFonts w:ascii="Tahoma" w:hAnsi="Tahoma" w:cs="Tahoma"/>
          <w:lang w:val="fr-FR"/>
        </w:rPr>
        <w:t>Vous devez protéger les pages de téléchargement au minimum par un certificat SSL 128 bits ou son équivalent.</w:t>
      </w:r>
    </w:p>
    <w:p w:rsidR="008C7A80" w:rsidRPr="00AB25F6" w:rsidRDefault="008C7A80" w:rsidP="00C267FD">
      <w:pPr>
        <w:numPr>
          <w:ilvl w:val="4"/>
          <w:numId w:val="16"/>
        </w:numPr>
        <w:ind w:left="720"/>
        <w:rPr>
          <w:rFonts w:ascii="Tahoma" w:hAnsi="Tahoma" w:cs="Tahoma"/>
          <w:lang w:val="fr-FR"/>
        </w:rPr>
      </w:pPr>
      <w:r w:rsidRPr="00AB25F6">
        <w:rPr>
          <w:rFonts w:ascii="Tahoma" w:hAnsi="Tahoma" w:cs="Tahoma"/>
          <w:lang w:val="fr-FR"/>
        </w:rPr>
        <w:t>Vous êtes tenu de prendre des mesures pour restreindre l</w:t>
      </w:r>
      <w:r w:rsidR="005D4842">
        <w:rPr>
          <w:rFonts w:ascii="Tahoma" w:hAnsi="Tahoma" w:cs="Tahoma"/>
          <w:lang w:val="fr-FR"/>
        </w:rPr>
        <w:t>’</w:t>
      </w:r>
      <w:r w:rsidRPr="00AB25F6">
        <w:rPr>
          <w:rFonts w:ascii="Tahoma" w:hAnsi="Tahoma" w:cs="Tahoma"/>
          <w:lang w:val="fr-FR"/>
        </w:rPr>
        <w:t>accès à tout serveur hébergeant un Produit intégré à</w:t>
      </w:r>
      <w:r w:rsidR="001517C4" w:rsidRPr="00AB25F6">
        <w:rPr>
          <w:rFonts w:ascii="Tahoma" w:hAnsi="Tahoma" w:cs="Tahoma"/>
          <w:lang w:val="fr-FR"/>
        </w:rPr>
        <w:t> </w:t>
      </w:r>
      <w:r w:rsidRPr="00AB25F6">
        <w:rPr>
          <w:rFonts w:ascii="Tahoma" w:hAnsi="Tahoma" w:cs="Tahoma"/>
          <w:lang w:val="fr-FR"/>
        </w:rPr>
        <w:t>une Solution Unifiée proposée en téléchargement électronique à ses seuls Utilisateurs Finaux autorisés et au seul Produit que lesdits Utilisateurs Finaux sont autorisés à utiliser.</w:t>
      </w:r>
    </w:p>
    <w:p w:rsidR="008C7A80" w:rsidRPr="00AB25F6" w:rsidRDefault="008C7A80" w:rsidP="00C267FD">
      <w:pPr>
        <w:pStyle w:val="ListParagraph"/>
        <w:numPr>
          <w:ilvl w:val="4"/>
          <w:numId w:val="16"/>
        </w:numPr>
        <w:ind w:left="720"/>
        <w:rPr>
          <w:rFonts w:ascii="Tahoma" w:hAnsi="Tahoma" w:cs="Tahoma"/>
          <w:lang w:val="fr-FR"/>
        </w:rPr>
      </w:pPr>
      <w:r w:rsidRPr="00AB25F6">
        <w:rPr>
          <w:rFonts w:ascii="Tahoma" w:hAnsi="Tahoma" w:cs="Tahoma"/>
          <w:lang w:val="fr-FR"/>
        </w:rPr>
        <w:t>À notre demande, vous devrez nous fournir la description de l</w:t>
      </w:r>
      <w:r w:rsidR="005D4842">
        <w:rPr>
          <w:rFonts w:ascii="Tahoma" w:hAnsi="Tahoma" w:cs="Tahoma"/>
          <w:lang w:val="fr-FR"/>
        </w:rPr>
        <w:t>’</w:t>
      </w:r>
      <w:r w:rsidRPr="00AB25F6">
        <w:rPr>
          <w:rFonts w:ascii="Tahoma" w:hAnsi="Tahoma" w:cs="Tahoma"/>
          <w:lang w:val="fr-FR"/>
        </w:rPr>
        <w:t>infrastructure de téléchargement utilisée pour distribuer toute Solution Unifiée par téléchargement électronique. Nous pouvons, à notre seule discrétion et sans contrepartie financière ni sanction quelconque, révoquer votre droit de distribution d</w:t>
      </w:r>
      <w:r w:rsidR="005D4842">
        <w:rPr>
          <w:rFonts w:ascii="Tahoma" w:hAnsi="Tahoma" w:cs="Tahoma"/>
          <w:lang w:val="fr-FR"/>
        </w:rPr>
        <w:t>’</w:t>
      </w:r>
      <w:r w:rsidRPr="00AB25F6">
        <w:rPr>
          <w:rFonts w:ascii="Tahoma" w:hAnsi="Tahoma" w:cs="Tahoma"/>
          <w:lang w:val="fr-FR"/>
        </w:rPr>
        <w:t xml:space="preserve">une Solution Unifiée par téléchargement électronique si nous déterminons que votre infrastructure ne satisfait pas aux conditions générales de ce Contrat. </w:t>
      </w:r>
    </w:p>
    <w:p w:rsidR="008C7A80" w:rsidRPr="00AB25F6" w:rsidRDefault="008C7A80" w:rsidP="00C267FD">
      <w:pPr>
        <w:pStyle w:val="ListParagraph"/>
        <w:numPr>
          <w:ilvl w:val="4"/>
          <w:numId w:val="16"/>
        </w:numPr>
        <w:ind w:left="720"/>
        <w:rPr>
          <w:rFonts w:ascii="Tahoma" w:hAnsi="Tahoma" w:cs="Tahoma"/>
          <w:lang w:val="fr-FR"/>
        </w:rPr>
      </w:pPr>
      <w:r w:rsidRPr="00AB25F6">
        <w:rPr>
          <w:rFonts w:ascii="Tahoma" w:hAnsi="Tahoma" w:cs="Tahoma"/>
          <w:lang w:val="fr-FR"/>
        </w:rPr>
        <w:t>Sur notre demande, vous devrez nous permettre d</w:t>
      </w:r>
      <w:r w:rsidR="005D4842">
        <w:rPr>
          <w:rFonts w:ascii="Tahoma" w:hAnsi="Tahoma" w:cs="Tahoma"/>
          <w:lang w:val="fr-FR"/>
        </w:rPr>
        <w:t>’</w:t>
      </w:r>
      <w:r w:rsidRPr="00AB25F6">
        <w:rPr>
          <w:rFonts w:ascii="Tahoma" w:hAnsi="Tahoma" w:cs="Tahoma"/>
          <w:lang w:val="fr-FR"/>
        </w:rPr>
        <w:t>évaluer l</w:t>
      </w:r>
      <w:r w:rsidR="005D4842">
        <w:rPr>
          <w:rFonts w:ascii="Tahoma" w:hAnsi="Tahoma" w:cs="Tahoma"/>
          <w:lang w:val="fr-FR"/>
        </w:rPr>
        <w:t>’</w:t>
      </w:r>
      <w:r w:rsidRPr="00AB25F6">
        <w:rPr>
          <w:rFonts w:ascii="Tahoma" w:hAnsi="Tahoma" w:cs="Tahoma"/>
          <w:lang w:val="fr-FR"/>
        </w:rPr>
        <w:t>efficacité de votre infrastructure de téléchargement électronique, y compris, notamment, de tout dispositif de sécurité y afférent.</w:t>
      </w:r>
    </w:p>
    <w:p w:rsidR="008C7A80" w:rsidRPr="00AB25F6" w:rsidRDefault="008C7A80" w:rsidP="00C267FD">
      <w:pPr>
        <w:pStyle w:val="ListParagraph"/>
        <w:numPr>
          <w:ilvl w:val="4"/>
          <w:numId w:val="16"/>
        </w:numPr>
        <w:ind w:left="720"/>
        <w:rPr>
          <w:rFonts w:ascii="Tahoma" w:hAnsi="Tahoma" w:cs="Tahoma"/>
          <w:lang w:val="fr-FR"/>
        </w:rPr>
      </w:pPr>
      <w:r w:rsidRPr="00AB25F6">
        <w:rPr>
          <w:rFonts w:ascii="Tahoma" w:hAnsi="Tahoma" w:cs="Tahoma"/>
          <w:lang w:val="fr-FR"/>
        </w:rPr>
        <w:t>Vous commettriez un manquement grave à vos obligations en vertu du Contrat et seriez tenu responsable des dommages, quel qu</w:t>
      </w:r>
      <w:r w:rsidR="005D4842">
        <w:rPr>
          <w:rFonts w:ascii="Tahoma" w:hAnsi="Tahoma" w:cs="Tahoma"/>
          <w:lang w:val="fr-FR"/>
        </w:rPr>
        <w:t>’</w:t>
      </w:r>
      <w:r w:rsidRPr="00AB25F6">
        <w:rPr>
          <w:rFonts w:ascii="Tahoma" w:hAnsi="Tahoma" w:cs="Tahoma"/>
          <w:lang w:val="fr-FR"/>
        </w:rPr>
        <w:t>en soit le type ou le montant, si tout autre individu (autre que l</w:t>
      </w:r>
      <w:r w:rsidR="005D4842">
        <w:rPr>
          <w:rFonts w:ascii="Tahoma" w:hAnsi="Tahoma" w:cs="Tahoma"/>
          <w:lang w:val="fr-FR"/>
        </w:rPr>
        <w:t>’</w:t>
      </w:r>
      <w:r w:rsidRPr="00AB25F6">
        <w:rPr>
          <w:rFonts w:ascii="Tahoma" w:hAnsi="Tahoma" w:cs="Tahoma"/>
          <w:lang w:val="fr-FR"/>
        </w:rPr>
        <w:t>Utilisateur Final accédant à la Solution Unifiée ou la téléchargeant de plein droit) accédait à un Produit ou le téléchargeait, seul ou intégré à la Solution Unifiée. Le cas échéant, nous pourrions mener une enquête complète et approfondie sur ledit accès ou téléchargement exclusivement à vos frais.</w:t>
      </w:r>
    </w:p>
    <w:p w:rsidR="008C7A80" w:rsidRPr="00AB25F6" w:rsidRDefault="008C7A80" w:rsidP="00C267FD">
      <w:pPr>
        <w:numPr>
          <w:ilvl w:val="4"/>
          <w:numId w:val="16"/>
        </w:numPr>
        <w:ind w:left="720"/>
        <w:rPr>
          <w:rFonts w:ascii="Tahoma" w:hAnsi="Tahoma" w:cs="Tahoma"/>
          <w:lang w:val="fr-FR"/>
        </w:rPr>
      </w:pPr>
      <w:r w:rsidRPr="00AB25F6">
        <w:rPr>
          <w:rFonts w:ascii="Tahoma" w:hAnsi="Tahoma" w:cs="Tahoma"/>
          <w:lang w:val="fr-FR"/>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w:t>
      </w:r>
      <w:r w:rsidR="005D4842">
        <w:rPr>
          <w:rFonts w:ascii="Tahoma" w:hAnsi="Tahoma" w:cs="Tahoma"/>
          <w:lang w:val="fr-FR"/>
        </w:rPr>
        <w:t>’</w:t>
      </w:r>
      <w:r w:rsidRPr="00AB25F6">
        <w:rPr>
          <w:rFonts w:ascii="Tahoma" w:hAnsi="Tahoma" w:cs="Tahoma"/>
          <w:lang w:val="fr-FR"/>
        </w:rPr>
        <w:t>à la résolution dudit manquement.</w:t>
      </w:r>
    </w:p>
    <w:p w:rsidR="008C7A80" w:rsidRPr="00AB25F6" w:rsidRDefault="008C7A80" w:rsidP="00C267FD">
      <w:pPr>
        <w:ind w:left="360"/>
        <w:rPr>
          <w:rFonts w:ascii="Tahoma" w:hAnsi="Tahoma" w:cs="Tahoma"/>
          <w:lang w:val="fr-FR"/>
        </w:rPr>
      </w:pPr>
    </w:p>
    <w:p w:rsidR="008C7A80" w:rsidRPr="00AB25F6" w:rsidRDefault="008C7A80" w:rsidP="00C267FD">
      <w:pPr>
        <w:numPr>
          <w:ilvl w:val="0"/>
          <w:numId w:val="25"/>
        </w:numPr>
        <w:spacing w:before="120" w:after="20"/>
        <w:rPr>
          <w:rFonts w:ascii="Tahoma" w:hAnsi="Tahoma" w:cs="Tahoma"/>
          <w:b/>
          <w:color w:val="FF6600"/>
          <w:sz w:val="24"/>
          <w:szCs w:val="24"/>
          <w:lang w:eastAsia="x-none"/>
        </w:rPr>
      </w:pPr>
      <w:r w:rsidRPr="00AB25F6">
        <w:rPr>
          <w:rFonts w:ascii="Tahoma" w:hAnsi="Tahoma" w:cs="Tahoma"/>
          <w:b/>
          <w:color w:val="FF6600"/>
          <w:sz w:val="24"/>
          <w:szCs w:val="24"/>
          <w:lang w:eastAsia="x-none"/>
        </w:rPr>
        <w:t>Migration de produit</w:t>
      </w:r>
    </w:p>
    <w:p w:rsidR="008C7A80" w:rsidRPr="00AB25F6" w:rsidRDefault="008C7A80" w:rsidP="00C267FD">
      <w:pPr>
        <w:spacing w:before="120" w:after="20"/>
        <w:rPr>
          <w:rFonts w:ascii="Tahoma" w:hAnsi="Tahoma" w:cs="Tahoma"/>
          <w:lang w:val="fr-FR"/>
        </w:rPr>
      </w:pPr>
      <w:r w:rsidRPr="00AB25F6">
        <w:rPr>
          <w:rFonts w:ascii="Tahoma" w:hAnsi="Tahoma" w:cs="Tahoma"/>
          <w:b/>
          <w:bCs/>
          <w:iCs/>
          <w:lang w:val="fr-FR"/>
        </w:rPr>
        <w:t>Droits de migration de produit pour la Maintenance Intégrée.</w:t>
      </w:r>
      <w:r w:rsidRPr="00AB25F6">
        <w:rPr>
          <w:rFonts w:ascii="Tahoma" w:hAnsi="Tahoma" w:cs="Tahoma"/>
          <w:lang w:val="fr-FR"/>
        </w:rPr>
        <w:t xml:space="preserve"> Le présent article s</w:t>
      </w:r>
      <w:r w:rsidR="005D4842">
        <w:rPr>
          <w:rFonts w:ascii="Tahoma" w:hAnsi="Tahoma" w:cs="Tahoma"/>
          <w:lang w:val="fr-FR"/>
        </w:rPr>
        <w:t>’</w:t>
      </w:r>
      <w:r w:rsidRPr="00AB25F6">
        <w:rPr>
          <w:rFonts w:ascii="Tahoma" w:hAnsi="Tahoma" w:cs="Tahoma"/>
          <w:lang w:val="fr-FR"/>
        </w:rPr>
        <w:t>applique aux Utilisateurs Finaux</w:t>
      </w:r>
      <w:r w:rsidR="00485BCF" w:rsidRPr="00AB25F6">
        <w:rPr>
          <w:rFonts w:ascii="Tahoma" w:hAnsi="Tahoma" w:cs="Tahoma"/>
          <w:lang w:val="fr-FR"/>
        </w:rPr>
        <w:t> </w:t>
      </w:r>
      <w:r w:rsidRPr="00AB25F6">
        <w:rPr>
          <w:rFonts w:ascii="Tahoma" w:hAnsi="Tahoma" w:cs="Tahoma"/>
          <w:lang w:val="fr-FR"/>
        </w:rPr>
        <w:t>qui disposent d</w:t>
      </w:r>
      <w:r w:rsidR="005D4842">
        <w:rPr>
          <w:rFonts w:ascii="Tahoma" w:hAnsi="Tahoma" w:cs="Tahoma"/>
          <w:lang w:val="fr-FR"/>
        </w:rPr>
        <w:t>’</w:t>
      </w:r>
      <w:r w:rsidRPr="00AB25F6">
        <w:rPr>
          <w:rFonts w:ascii="Tahoma" w:hAnsi="Tahoma" w:cs="Tahoma"/>
          <w:lang w:val="fr-FR"/>
        </w:rPr>
        <w:t>une offre de Maintenance Intégrée active pour leurs Produits au moment de la mise à jour de</w:t>
      </w:r>
      <w:r w:rsidR="00485BCF" w:rsidRPr="00AB25F6">
        <w:rPr>
          <w:rFonts w:ascii="Tahoma" w:hAnsi="Tahoma" w:cs="Tahoma"/>
          <w:lang w:val="fr-FR"/>
        </w:rPr>
        <w:t> </w:t>
      </w:r>
      <w:r w:rsidRPr="00AB25F6">
        <w:rPr>
          <w:rFonts w:ascii="Tahoma" w:hAnsi="Tahoma" w:cs="Tahoma"/>
          <w:lang w:val="fr-FR"/>
        </w:rPr>
        <w:t>la</w:t>
      </w:r>
      <w:r w:rsidR="00485BCF" w:rsidRPr="00AB25F6">
        <w:rPr>
          <w:rFonts w:ascii="Tahoma" w:hAnsi="Tahoma" w:cs="Tahoma"/>
          <w:lang w:val="fr-FR"/>
        </w:rPr>
        <w:t> </w:t>
      </w:r>
      <w:r w:rsidRPr="00AB25F6">
        <w:rPr>
          <w:rFonts w:ascii="Tahoma" w:hAnsi="Tahoma" w:cs="Tahoma"/>
          <w:lang w:val="fr-FR"/>
        </w:rPr>
        <w:t>Solution Unifiée.</w:t>
      </w:r>
    </w:p>
    <w:p w:rsidR="008C7A80" w:rsidRPr="00AB25F6" w:rsidRDefault="008C7A80" w:rsidP="00C267FD">
      <w:pPr>
        <w:spacing w:before="120" w:after="120"/>
        <w:jc w:val="both"/>
        <w:rPr>
          <w:rFonts w:ascii="Tahoma" w:hAnsi="Tahoma" w:cs="Tahoma"/>
          <w:lang w:val="fr-FR"/>
        </w:rPr>
      </w:pPr>
      <w:r w:rsidRPr="00AB25F6">
        <w:rPr>
          <w:rFonts w:ascii="Tahoma" w:hAnsi="Tahoma" w:cs="Tahoma"/>
          <w:lang w:val="fr-FR"/>
        </w:rPr>
        <w:t>Les Clients qui ont distribué aux Utilisateurs Finaux une Solution Unifiée Intégrant une Licence Éligible sont autorisés à</w:t>
      </w:r>
      <w:r w:rsidR="00B2688D" w:rsidRPr="00AB25F6">
        <w:rPr>
          <w:rFonts w:ascii="Tahoma" w:hAnsi="Tahoma" w:cs="Tahoma"/>
          <w:lang w:val="fr-FR"/>
        </w:rPr>
        <w:t> </w:t>
      </w:r>
      <w:r w:rsidRPr="00AB25F6">
        <w:rPr>
          <w:rFonts w:ascii="Tahoma" w:hAnsi="Tahoma" w:cs="Tahoma"/>
          <w:lang w:val="fr-FR"/>
        </w:rPr>
        <w:t>distribuer une Solution Unifiée mise à jour intégrant la Licence Admissible aux Utilisateurs Finaux qui satisfont aux critères ci-dessous sans s</w:t>
      </w:r>
      <w:r w:rsidR="005D4842">
        <w:rPr>
          <w:rFonts w:ascii="Tahoma" w:hAnsi="Tahoma" w:cs="Tahoma"/>
          <w:lang w:val="fr-FR"/>
        </w:rPr>
        <w:t>’</w:t>
      </w:r>
      <w:r w:rsidRPr="00AB25F6">
        <w:rPr>
          <w:rFonts w:ascii="Tahoma" w:hAnsi="Tahoma" w:cs="Tahoma"/>
          <w:lang w:val="fr-FR"/>
        </w:rPr>
        <w:t>acquitter d</w:t>
      </w:r>
      <w:r w:rsidR="005D4842">
        <w:rPr>
          <w:rFonts w:ascii="Tahoma" w:hAnsi="Tahoma" w:cs="Tahoma"/>
          <w:lang w:val="fr-FR"/>
        </w:rPr>
        <w:t>’</w:t>
      </w:r>
      <w:r w:rsidRPr="00AB25F6">
        <w:rPr>
          <w:rFonts w:ascii="Tahoma" w:hAnsi="Tahoma" w:cs="Tahoma"/>
          <w:lang w:val="fr-FR"/>
        </w:rPr>
        <w:t>autres redevances sur la licence :</w:t>
      </w:r>
    </w:p>
    <w:p w:rsidR="008C7A80" w:rsidRPr="00AB25F6" w:rsidRDefault="008C7A80" w:rsidP="00C267FD">
      <w:pPr>
        <w:pStyle w:val="ListParagraph"/>
        <w:numPr>
          <w:ilvl w:val="0"/>
          <w:numId w:val="3"/>
        </w:numPr>
        <w:spacing w:before="120" w:after="120"/>
        <w:jc w:val="both"/>
        <w:rPr>
          <w:rFonts w:ascii="Tahoma" w:hAnsi="Tahoma" w:cs="Tahoma"/>
          <w:lang w:val="fr-FR"/>
        </w:rPr>
      </w:pPr>
      <w:r w:rsidRPr="00AB25F6">
        <w:rPr>
          <w:rFonts w:ascii="Tahoma" w:hAnsi="Tahoma" w:cs="Tahoma"/>
          <w:lang w:val="fr-FR"/>
        </w:rPr>
        <w:t>La Licence Éligible est la licence logicielle couverte par l</w:t>
      </w:r>
      <w:r w:rsidR="005D4842">
        <w:rPr>
          <w:rFonts w:ascii="Tahoma" w:hAnsi="Tahoma" w:cs="Tahoma"/>
          <w:lang w:val="fr-FR"/>
        </w:rPr>
        <w:t>’</w:t>
      </w:r>
      <w:r w:rsidRPr="00AB25F6">
        <w:rPr>
          <w:rFonts w:ascii="Tahoma" w:hAnsi="Tahoma" w:cs="Tahoma"/>
          <w:lang w:val="fr-FR"/>
        </w:rPr>
        <w:t>offre de Maintenance Intégrée active.</w:t>
      </w:r>
    </w:p>
    <w:p w:rsidR="008C7A80" w:rsidRPr="00AB25F6" w:rsidRDefault="008C7A80" w:rsidP="00C267FD">
      <w:pPr>
        <w:pStyle w:val="ListParagraph"/>
        <w:numPr>
          <w:ilvl w:val="0"/>
          <w:numId w:val="3"/>
        </w:numPr>
        <w:spacing w:before="120" w:after="120"/>
        <w:jc w:val="both"/>
        <w:rPr>
          <w:lang w:val="fr-FR"/>
        </w:rPr>
      </w:pPr>
      <w:r w:rsidRPr="00AB25F6">
        <w:rPr>
          <w:rFonts w:ascii="Tahoma" w:hAnsi="Tahoma" w:cs="Tahoma"/>
          <w:lang w:val="fr-FR"/>
        </w:rPr>
        <w:t>La Licence Éligible est la licence logicielle pouvant être distribuée avec une Solution Unifiée mise à jour</w:t>
      </w:r>
      <w:r w:rsidRPr="00AB25F6">
        <w:rPr>
          <w:rFonts w:ascii="Tahoma" w:cs="Tahoma"/>
          <w:lang w:val="fr-FR"/>
        </w:rPr>
        <w:t>.</w:t>
      </w:r>
    </w:p>
    <w:p w:rsidR="008C7A80" w:rsidRPr="006E2DA4" w:rsidRDefault="008C7A80" w:rsidP="00C267FD">
      <w:pPr>
        <w:spacing w:before="120" w:after="120"/>
        <w:jc w:val="both"/>
        <w:rPr>
          <w:sz w:val="14"/>
          <w:szCs w:val="14"/>
          <w:lang w:val="fr-FR"/>
        </w:rPr>
      </w:pPr>
    </w:p>
    <w:p w:rsidR="008C7A80" w:rsidRPr="00AB25F6" w:rsidRDefault="008C7A80" w:rsidP="00C267FD">
      <w:pPr>
        <w:spacing w:before="120" w:after="120"/>
        <w:jc w:val="both"/>
        <w:rPr>
          <w:rFonts w:ascii="Verdana"/>
        </w:rPr>
      </w:pPr>
      <w:r w:rsidRPr="00AB25F6">
        <w:rPr>
          <w:rStyle w:val="Hyperlink"/>
          <w:rFonts w:ascii="Tahoma" w:hAnsi="Tahoma" w:cs="Tahoma"/>
          <w:b/>
          <w:bCs/>
          <w:color w:val="auto"/>
          <w:u w:val="none"/>
          <w:lang w:val="fr-FR"/>
        </w:rPr>
        <w:t>BizTalk</w:t>
      </w:r>
      <w:r w:rsidRPr="00AB25F6">
        <w:rPr>
          <w:rFonts w:ascii="Tahoma" w:hAnsi="Tahoma" w:cs="Tahoma"/>
          <w:b/>
          <w:bCs/>
          <w:vertAlign w:val="superscript"/>
          <w:lang w:val="fr-FR"/>
        </w:rPr>
        <w:t>®</w:t>
      </w:r>
      <w:r w:rsidRPr="00AB25F6">
        <w:rPr>
          <w:rFonts w:ascii="Tahoma" w:hAnsi="Tahoma" w:cs="Tahoma"/>
          <w:b/>
          <w:bCs/>
          <w:lang w:val="fr-FR"/>
        </w:rPr>
        <w:t xml:space="preserve">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8C7A80" w:rsidRPr="00AB25F6" w:rsidTr="00B94F99">
        <w:trPr>
          <w:trHeight w:val="217"/>
        </w:trPr>
        <w:tc>
          <w:tcPr>
            <w:tcW w:w="6300" w:type="dxa"/>
            <w:tcBorders>
              <w:top w:val="nil"/>
              <w:bottom w:val="single" w:sz="4" w:space="0" w:color="F79646"/>
              <w:right w:val="single" w:sz="4" w:space="0" w:color="F79646"/>
            </w:tcBorders>
            <w:shd w:val="clear" w:color="auto" w:fill="F79646"/>
            <w:vAlign w:val="center"/>
          </w:tcPr>
          <w:p w:rsidR="008C7A80" w:rsidRPr="00AB25F6" w:rsidRDefault="008C7A80" w:rsidP="00C267FD">
            <w:pPr>
              <w:jc w:val="center"/>
              <w:rPr>
                <w:rFonts w:ascii="Tahoma" w:hAnsi="Tahoma" w:cs="Tahoma"/>
                <w:b/>
                <w:bCs/>
                <w:sz w:val="18"/>
                <w:szCs w:val="18"/>
                <w:lang w:val="pt-BR"/>
              </w:rPr>
            </w:pPr>
            <w:r w:rsidRPr="00AB25F6">
              <w:rPr>
                <w:rFonts w:ascii="Tahoma" w:hAnsi="Tahoma" w:cs="Tahoma"/>
                <w:b/>
                <w:bCs/>
                <w:sz w:val="18"/>
                <w:szCs w:val="18"/>
                <w:lang w:val="fr-FR"/>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8C7A80" w:rsidRPr="00AB25F6" w:rsidRDefault="008C7A80" w:rsidP="00C267FD">
            <w:pPr>
              <w:jc w:val="center"/>
              <w:rPr>
                <w:rStyle w:val="Hyperlink"/>
                <w:rFonts w:ascii="Tahoma" w:hAnsi="Tahoma" w:cs="Tahoma"/>
                <w:b/>
                <w:bCs/>
                <w:color w:val="auto"/>
                <w:sz w:val="18"/>
                <w:szCs w:val="18"/>
                <w:u w:val="none"/>
                <w:lang w:val="pt-BR"/>
              </w:rPr>
            </w:pPr>
            <w:r w:rsidRPr="00AB25F6">
              <w:rPr>
                <w:rFonts w:ascii="Tahoma" w:hAnsi="Tahoma" w:cs="Tahoma"/>
                <w:b/>
                <w:bCs/>
                <w:sz w:val="18"/>
                <w:szCs w:val="18"/>
                <w:lang w:val="fr-FR"/>
              </w:rPr>
              <w:t>Licence éligible</w:t>
            </w:r>
          </w:p>
        </w:tc>
      </w:tr>
      <w:tr w:rsidR="008C7A80" w:rsidRPr="005D4842" w:rsidTr="00B94F99">
        <w:tc>
          <w:tcPr>
            <w:tcW w:w="6300" w:type="dxa"/>
            <w:tcBorders>
              <w:top w:val="single" w:sz="4" w:space="0" w:color="F79646"/>
              <w:left w:val="single" w:sz="4" w:space="0" w:color="F79646"/>
              <w:bottom w:val="single" w:sz="4" w:space="0" w:color="F79646"/>
              <w:right w:val="single" w:sz="4" w:space="0" w:color="F79646"/>
            </w:tcBorders>
          </w:tcPr>
          <w:p w:rsidR="008C7A80" w:rsidRPr="00AB25F6" w:rsidRDefault="008C7A80" w:rsidP="00E52DAD">
            <w:pPr>
              <w:rPr>
                <w:rFonts w:ascii="Tahoma" w:hAnsi="Tahoma" w:cs="Tahoma"/>
                <w:sz w:val="16"/>
                <w:szCs w:val="16"/>
                <w:lang w:val="fr-FR"/>
              </w:rPr>
            </w:pPr>
            <w:r w:rsidRPr="00AB25F6">
              <w:rPr>
                <w:rFonts w:ascii="Tahoma" w:hAnsi="Tahoma" w:cs="Tahoma"/>
                <w:sz w:val="16"/>
                <w:szCs w:val="16"/>
                <w:lang w:val="fr-FR"/>
              </w:rPr>
              <w:t>Un (1) BizTalk</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Server Enterprise (Processeur)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E52DAD">
            <w:pPr>
              <w:rPr>
                <w:rFonts w:ascii="Tahoma" w:hAnsi="Tahoma" w:cs="Tahoma"/>
                <w:sz w:val="16"/>
                <w:szCs w:val="16"/>
                <w:lang w:val="fr-FR"/>
              </w:rPr>
            </w:pPr>
            <w:r w:rsidRPr="00AB25F6">
              <w:rPr>
                <w:rFonts w:ascii="Tahoma" w:hAnsi="Tahoma" w:cs="Tahoma"/>
                <w:sz w:val="16"/>
                <w:szCs w:val="16"/>
                <w:lang w:val="fr-FR"/>
              </w:rPr>
              <w:t>Quatre (4) BizTalk</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Server Enterprise 2013 (Cœur)</w:t>
            </w:r>
            <w:r w:rsidRPr="00AB25F6">
              <w:rPr>
                <w:rFonts w:ascii="Tahoma" w:hAnsi="Tahoma" w:cs="Tahoma"/>
                <w:sz w:val="16"/>
                <w:szCs w:val="16"/>
                <w:vertAlign w:val="superscript"/>
                <w:lang w:val="fr-FR"/>
              </w:rPr>
              <w:t>1,2</w:t>
            </w:r>
          </w:p>
        </w:tc>
      </w:tr>
      <w:tr w:rsidR="008C7A80" w:rsidRPr="005D4842" w:rsidTr="00B94F99">
        <w:trPr>
          <w:trHeight w:val="60"/>
        </w:trPr>
        <w:tc>
          <w:tcPr>
            <w:tcW w:w="6300" w:type="dxa"/>
            <w:tcBorders>
              <w:top w:val="single" w:sz="4" w:space="0" w:color="F79646"/>
              <w:left w:val="single" w:sz="4" w:space="0" w:color="F79646"/>
              <w:bottom w:val="single" w:sz="4" w:space="0" w:color="F79646"/>
              <w:right w:val="single" w:sz="4" w:space="0" w:color="F79646"/>
            </w:tcBorders>
          </w:tcPr>
          <w:p w:rsidR="008C7A80" w:rsidRPr="00AB25F6" w:rsidRDefault="008C7A80" w:rsidP="00E52DAD">
            <w:pPr>
              <w:rPr>
                <w:rFonts w:ascii="Tahoma" w:hAnsi="Tahoma" w:cs="Tahoma"/>
                <w:sz w:val="16"/>
                <w:szCs w:val="16"/>
              </w:rPr>
            </w:pPr>
            <w:r w:rsidRPr="00AB25F6">
              <w:rPr>
                <w:rFonts w:ascii="Tahoma" w:hAnsi="Tahoma" w:cs="Tahoma"/>
                <w:sz w:val="16"/>
                <w:szCs w:val="16"/>
                <w:lang w:val="fr-FR"/>
              </w:rPr>
              <w:t>Un (1) BizTalk</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Server Standard (Processeur)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E52DAD">
            <w:pPr>
              <w:rPr>
                <w:rFonts w:ascii="Tahoma" w:hAnsi="Tahoma" w:cs="Tahoma"/>
                <w:lang w:val="fr-FR"/>
              </w:rPr>
            </w:pPr>
            <w:r w:rsidRPr="00AB25F6">
              <w:rPr>
                <w:rFonts w:ascii="Tahoma" w:hAnsi="Tahoma" w:cs="Tahoma"/>
                <w:sz w:val="16"/>
                <w:szCs w:val="16"/>
                <w:lang w:val="fr-FR"/>
              </w:rPr>
              <w:t>Quatre (4) BizTalk</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Server Standard 2013 (Cœur)</w:t>
            </w:r>
            <w:r w:rsidRPr="00AB25F6">
              <w:rPr>
                <w:rFonts w:ascii="Tahoma" w:hAnsi="Tahoma" w:cs="Tahoma"/>
                <w:sz w:val="16"/>
                <w:szCs w:val="16"/>
                <w:vertAlign w:val="superscript"/>
                <w:lang w:val="fr-FR"/>
              </w:rPr>
              <w:t>1,2</w:t>
            </w:r>
          </w:p>
        </w:tc>
      </w:tr>
      <w:tr w:rsidR="008C7A80" w:rsidRPr="005D4842" w:rsidTr="00B94F99">
        <w:trPr>
          <w:trHeight w:val="60"/>
        </w:trPr>
        <w:tc>
          <w:tcPr>
            <w:tcW w:w="6300" w:type="dxa"/>
            <w:tcBorders>
              <w:top w:val="single" w:sz="4" w:space="0" w:color="F79646"/>
              <w:left w:val="single" w:sz="4" w:space="0" w:color="F79646"/>
              <w:bottom w:val="single" w:sz="4" w:space="0" w:color="F79646"/>
              <w:right w:val="single" w:sz="4" w:space="0" w:color="F79646"/>
            </w:tcBorders>
          </w:tcPr>
          <w:p w:rsidR="008C7A80" w:rsidRPr="00AB25F6" w:rsidRDefault="008C7A80" w:rsidP="00E52DAD">
            <w:pPr>
              <w:rPr>
                <w:rFonts w:ascii="Tahoma" w:hAnsi="Tahoma" w:cs="Tahoma"/>
                <w:sz w:val="16"/>
                <w:szCs w:val="16"/>
              </w:rPr>
            </w:pPr>
            <w:r w:rsidRPr="00AB25F6">
              <w:rPr>
                <w:rFonts w:ascii="Tahoma" w:hAnsi="Tahoma" w:cs="Tahoma"/>
                <w:sz w:val="16"/>
                <w:szCs w:val="16"/>
                <w:lang w:val="fr-FR"/>
              </w:rPr>
              <w:t>Un (1) BizTalk</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Server Branch (Processeur)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E52DAD">
            <w:pPr>
              <w:rPr>
                <w:rFonts w:ascii="Tahoma" w:hAnsi="Tahoma" w:cs="Tahoma"/>
                <w:sz w:val="16"/>
                <w:szCs w:val="16"/>
                <w:lang w:val="fr-FR"/>
              </w:rPr>
            </w:pPr>
            <w:r w:rsidRPr="00AB25F6">
              <w:rPr>
                <w:rFonts w:ascii="Tahoma" w:hAnsi="Tahoma" w:cs="Tahoma"/>
                <w:sz w:val="16"/>
                <w:szCs w:val="16"/>
                <w:lang w:val="fr-FR"/>
              </w:rPr>
              <w:t>Quatre (4) BizTalk</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Server Branch 2013 (Cœur)</w:t>
            </w:r>
            <w:r w:rsidRPr="00AB25F6">
              <w:rPr>
                <w:rFonts w:ascii="Tahoma" w:hAnsi="Tahoma" w:cs="Tahoma"/>
                <w:sz w:val="16"/>
                <w:szCs w:val="16"/>
                <w:vertAlign w:val="superscript"/>
                <w:lang w:val="fr-FR"/>
              </w:rPr>
              <w:t>1,2</w:t>
            </w:r>
          </w:p>
        </w:tc>
      </w:tr>
    </w:tbl>
    <w:p w:rsidR="008C7A80" w:rsidRPr="006E2DA4" w:rsidRDefault="008C7A80" w:rsidP="00C267FD">
      <w:pPr>
        <w:rPr>
          <w:rFonts w:ascii="Tahoma" w:hAnsi="Tahoma" w:cs="Tahoma"/>
          <w:sz w:val="8"/>
          <w:szCs w:val="8"/>
          <w:lang w:val="fr-FR"/>
        </w:rPr>
      </w:pPr>
    </w:p>
    <w:p w:rsidR="008C7A80" w:rsidRPr="00AB25F6" w:rsidRDefault="008C7A80" w:rsidP="00C267FD">
      <w:pPr>
        <w:rPr>
          <w:rFonts w:ascii="Tahoma" w:hAnsi="Tahoma" w:cs="Tahoma"/>
          <w:lang w:val="fr-FR"/>
        </w:rPr>
      </w:pPr>
      <w:r w:rsidRPr="00AB25F6">
        <w:rPr>
          <w:rFonts w:ascii="Tahoma" w:hAnsi="Tahoma" w:cs="Tahoma"/>
          <w:sz w:val="16"/>
          <w:szCs w:val="16"/>
          <w:vertAlign w:val="superscript"/>
          <w:lang w:val="fr-FR"/>
        </w:rPr>
        <w:t>1</w:t>
      </w:r>
      <w:r w:rsidRPr="00AB25F6">
        <w:rPr>
          <w:rFonts w:ascii="Tahoma" w:hAnsi="Tahoma" w:cs="Tahoma"/>
          <w:sz w:val="16"/>
          <w:szCs w:val="16"/>
          <w:lang w:val="fr-FR"/>
        </w:rPr>
        <w:t xml:space="preserve"> Si l</w:t>
      </w:r>
      <w:r w:rsidR="005D4842">
        <w:rPr>
          <w:rFonts w:ascii="Tahoma" w:hAnsi="Tahoma" w:cs="Tahoma"/>
          <w:sz w:val="16"/>
          <w:szCs w:val="16"/>
          <w:lang w:val="fr-FR"/>
        </w:rPr>
        <w:t>’</w:t>
      </w:r>
      <w:r w:rsidRPr="00AB25F6">
        <w:rPr>
          <w:rFonts w:ascii="Tahoma" w:hAnsi="Tahoma" w:cs="Tahoma"/>
          <w:sz w:val="16"/>
          <w:szCs w:val="16"/>
          <w:lang w:val="fr-FR"/>
        </w:rPr>
        <w:t>Utilisateur Final exécute BizTalk</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Server (« BizTalk ») sur des processeurs incluant davantage de cœurs que le nombre de cœurs indiqué dans la colonne « Licence éligible » ci-dessus à la date de sa mise à jour vers BizTalk</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Server 2013 via une offre de Maintenance Intégrée active, l</w:t>
      </w:r>
      <w:r w:rsidR="005D4842">
        <w:rPr>
          <w:rFonts w:ascii="Tahoma" w:hAnsi="Tahoma" w:cs="Tahoma"/>
          <w:sz w:val="16"/>
          <w:szCs w:val="16"/>
          <w:lang w:val="fr-FR"/>
        </w:rPr>
        <w:t>’</w:t>
      </w:r>
      <w:r w:rsidRPr="00AB25F6">
        <w:rPr>
          <w:rFonts w:ascii="Tahoma" w:hAnsi="Tahoma" w:cs="Tahoma"/>
          <w:sz w:val="16"/>
          <w:szCs w:val="16"/>
          <w:lang w:val="fr-FR"/>
        </w:rPr>
        <w:t>Utilisateur Final sera autorisé à exécuter BizTalk sur le nombre de cœurs sur lesquels le Produit était exécuté au moment de la mise à jour vers la Licence Éligible.</w:t>
      </w:r>
      <w:r w:rsidRPr="00AB25F6">
        <w:rPr>
          <w:rFonts w:ascii="Tahoma" w:hAnsi="Tahoma" w:cs="Tahoma"/>
          <w:lang w:val="fr-FR"/>
        </w:rPr>
        <w:t xml:space="preserve"> </w:t>
      </w:r>
      <w:r w:rsidRPr="00AB25F6">
        <w:rPr>
          <w:rFonts w:ascii="Tahoma" w:hAnsi="Tahoma" w:cs="Tahoma"/>
          <w:sz w:val="16"/>
          <w:szCs w:val="16"/>
          <w:lang w:val="fr-FR"/>
        </w:rPr>
        <w:t>L</w:t>
      </w:r>
      <w:r w:rsidR="005D4842">
        <w:rPr>
          <w:rFonts w:ascii="Tahoma" w:hAnsi="Tahoma" w:cs="Tahoma"/>
          <w:sz w:val="16"/>
          <w:szCs w:val="16"/>
          <w:lang w:val="fr-FR"/>
        </w:rPr>
        <w:t>’</w:t>
      </w:r>
      <w:r w:rsidRPr="00AB25F6">
        <w:rPr>
          <w:rFonts w:ascii="Tahoma" w:hAnsi="Tahoma" w:cs="Tahoma"/>
          <w:sz w:val="16"/>
          <w:szCs w:val="16"/>
          <w:lang w:val="fr-FR"/>
        </w:rPr>
        <w:t>Utilisateur Final devra toutefois conserver un registre de la configuration de BizTalk exécutée sur le serveur (instances sous licence exécutées dans des</w:t>
      </w:r>
      <w:r w:rsidR="006951C0" w:rsidRPr="00AB25F6">
        <w:rPr>
          <w:rFonts w:ascii="Tahoma" w:hAnsi="Tahoma" w:cs="Tahoma"/>
          <w:sz w:val="16"/>
          <w:szCs w:val="16"/>
          <w:lang w:val="fr-FR"/>
        </w:rPr>
        <w:t> </w:t>
      </w:r>
      <w:r w:rsidRPr="00AB25F6">
        <w:rPr>
          <w:rFonts w:ascii="Tahoma" w:hAnsi="Tahoma" w:cs="Tahoma"/>
          <w:sz w:val="16"/>
          <w:szCs w:val="16"/>
          <w:lang w:val="fr-FR"/>
        </w:rPr>
        <w:t>environnements de système d</w:t>
      </w:r>
      <w:r w:rsidR="005D4842">
        <w:rPr>
          <w:rFonts w:ascii="Tahoma" w:hAnsi="Tahoma" w:cs="Tahoma"/>
          <w:sz w:val="16"/>
          <w:szCs w:val="16"/>
          <w:lang w:val="fr-FR"/>
        </w:rPr>
        <w:t>’</w:t>
      </w:r>
      <w:r w:rsidRPr="00AB25F6">
        <w:rPr>
          <w:rFonts w:ascii="Tahoma" w:hAnsi="Tahoma" w:cs="Tahoma"/>
          <w:sz w:val="16"/>
          <w:szCs w:val="16"/>
          <w:lang w:val="fr-FR"/>
        </w:rPr>
        <w:t>exploitation du serveur sous licence) et de l</w:t>
      </w:r>
      <w:r w:rsidR="005D4842">
        <w:rPr>
          <w:rFonts w:ascii="Tahoma" w:hAnsi="Tahoma" w:cs="Tahoma"/>
          <w:sz w:val="16"/>
          <w:szCs w:val="16"/>
          <w:lang w:val="fr-FR"/>
        </w:rPr>
        <w:t>’</w:t>
      </w:r>
      <w:r w:rsidRPr="00AB25F6">
        <w:rPr>
          <w:rFonts w:ascii="Tahoma" w:hAnsi="Tahoma" w:cs="Tahoma"/>
          <w:sz w:val="16"/>
          <w:szCs w:val="16"/>
          <w:lang w:val="fr-FR"/>
        </w:rPr>
        <w:t>équipement matériel supportant BizTalk au moment du renouvellement de l</w:t>
      </w:r>
      <w:r w:rsidR="005D4842">
        <w:rPr>
          <w:rFonts w:ascii="Tahoma" w:hAnsi="Tahoma" w:cs="Tahoma"/>
          <w:sz w:val="16"/>
          <w:szCs w:val="16"/>
          <w:lang w:val="fr-FR"/>
        </w:rPr>
        <w:t>’</w:t>
      </w:r>
      <w:r w:rsidRPr="00AB25F6">
        <w:rPr>
          <w:rFonts w:ascii="Tahoma" w:hAnsi="Tahoma" w:cs="Tahoma"/>
          <w:sz w:val="16"/>
          <w:szCs w:val="16"/>
          <w:lang w:val="fr-FR"/>
        </w:rPr>
        <w:t>offre de Maintenance Intégrée via l</w:t>
      </w:r>
      <w:r w:rsidR="005D4842">
        <w:rPr>
          <w:rFonts w:ascii="Tahoma" w:hAnsi="Tahoma" w:cs="Tahoma"/>
          <w:sz w:val="16"/>
          <w:szCs w:val="16"/>
          <w:lang w:val="fr-FR"/>
        </w:rPr>
        <w:t>’</w:t>
      </w:r>
      <w:r w:rsidRPr="00AB25F6">
        <w:rPr>
          <w:rFonts w:ascii="Tahoma" w:hAnsi="Tahoma" w:cs="Tahoma"/>
          <w:sz w:val="16"/>
          <w:szCs w:val="16"/>
          <w:lang w:val="fr-FR"/>
        </w:rPr>
        <w:t>outil Microsoft MAP ou un logiciel équivalent afin de conserver un registre de ses droits de licence.</w:t>
      </w:r>
    </w:p>
    <w:p w:rsidR="008C7A80" w:rsidRPr="00AB25F6" w:rsidRDefault="008C7A80" w:rsidP="00C267FD">
      <w:pPr>
        <w:rPr>
          <w:rFonts w:ascii="Tahoma" w:hAnsi="Tahoma" w:cs="Tahoma"/>
          <w:lang w:val="fr-FR"/>
        </w:rPr>
      </w:pPr>
      <w:r w:rsidRPr="00AB25F6">
        <w:rPr>
          <w:rFonts w:ascii="Tahoma" w:hAnsi="Tahoma" w:cs="Tahoma"/>
          <w:sz w:val="16"/>
          <w:szCs w:val="16"/>
          <w:vertAlign w:val="superscript"/>
          <w:lang w:val="fr-FR"/>
        </w:rPr>
        <w:t xml:space="preserve">2 </w:t>
      </w:r>
      <w:r w:rsidRPr="00AB25F6">
        <w:rPr>
          <w:rFonts w:ascii="Tahoma" w:hAnsi="Tahoma" w:cs="Tahoma"/>
          <w:sz w:val="16"/>
          <w:szCs w:val="16"/>
          <w:lang w:val="fr-FR"/>
        </w:rPr>
        <w:t>Le Contrat de Licence Utilisateur Final du logiciel BizTalk</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Serveur 2013 inclut un lien vers le tableau des coefficients de cœur.</w:t>
      </w:r>
    </w:p>
    <w:p w:rsidR="008C7A80" w:rsidRPr="00AB25F6" w:rsidRDefault="008C7A80" w:rsidP="00C267FD">
      <w:pPr>
        <w:jc w:val="both"/>
        <w:rPr>
          <w:rFonts w:ascii="Tahoma" w:hAnsi="Tahoma" w:cs="Tahoma"/>
          <w:lang w:val="fr-FR"/>
        </w:rPr>
      </w:pPr>
    </w:p>
    <w:p w:rsidR="008C7A80" w:rsidRPr="00AB25F6" w:rsidRDefault="008C7A80" w:rsidP="00C267FD">
      <w:pPr>
        <w:jc w:val="both"/>
        <w:rPr>
          <w:rFonts w:ascii="Tahoma" w:hAnsi="Tahoma" w:cs="Tahoma"/>
          <w:lang w:val="fr-FR"/>
        </w:rPr>
      </w:pPr>
      <w:r w:rsidRPr="00AB25F6">
        <w:rPr>
          <w:rFonts w:ascii="Tahoma" w:hAnsi="Tahoma" w:cs="Tahoma"/>
          <w:b/>
          <w:bCs/>
          <w:lang w:val="fr-FR"/>
        </w:rPr>
        <w:t>Lync</w:t>
      </w:r>
      <w:r w:rsidRPr="00AB25F6">
        <w:rPr>
          <w:rFonts w:ascii="Tahoma" w:hAnsi="Tahoma" w:cs="Tahoma"/>
          <w:b/>
          <w:bCs/>
          <w:vertAlign w:val="superscript"/>
          <w:lang w:val="fr-FR"/>
        </w:rPr>
        <w:t>®</w:t>
      </w:r>
      <w:r w:rsidRPr="00AB25F6">
        <w:rPr>
          <w:rFonts w:ascii="Tahoma" w:hAnsi="Tahoma" w:cs="Tahoma"/>
          <w:b/>
          <w:bCs/>
          <w:lang w:val="fr-FR"/>
        </w:rPr>
        <w:t xml:space="preserve"> Server 2013</w:t>
      </w:r>
    </w:p>
    <w:p w:rsidR="008C7A80" w:rsidRPr="00AB25F6" w:rsidRDefault="008C7A80" w:rsidP="00E52DAD">
      <w:pPr>
        <w:rPr>
          <w:rFonts w:ascii="Tahoma" w:hAnsi="Tahoma" w:cs="Tahoma"/>
          <w:lang w:val="fr-FR"/>
        </w:rPr>
      </w:pPr>
      <w:r w:rsidRPr="00AB25F6">
        <w:rPr>
          <w:rFonts w:ascii="Tahoma" w:hAnsi="Tahoma" w:cs="Tahoma"/>
          <w:sz w:val="16"/>
          <w:szCs w:val="16"/>
          <w:lang w:val="fr-FR"/>
        </w:rPr>
        <w:t>Lync</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Server 2013 est la dernière version de Lync Server.</w:t>
      </w:r>
      <w:r w:rsidRPr="00AB25F6">
        <w:rPr>
          <w:rFonts w:ascii="Tahoma" w:hAnsi="Tahoma" w:cs="Tahoma"/>
          <w:lang w:val="fr-FR"/>
        </w:rPr>
        <w:t xml:space="preserve"> </w:t>
      </w:r>
      <w:r w:rsidRPr="00AB25F6">
        <w:rPr>
          <w:rFonts w:ascii="Tahoma" w:hAnsi="Tahoma" w:cs="Tahoma"/>
          <w:sz w:val="16"/>
          <w:szCs w:val="16"/>
          <w:lang w:val="fr-FR"/>
        </w:rPr>
        <w:t>Les clients disposant d</w:t>
      </w:r>
      <w:r w:rsidR="005D4842">
        <w:rPr>
          <w:rFonts w:ascii="Tahoma" w:hAnsi="Tahoma" w:cs="Tahoma"/>
          <w:sz w:val="16"/>
          <w:szCs w:val="16"/>
          <w:lang w:val="fr-FR"/>
        </w:rPr>
        <w:t>’</w:t>
      </w:r>
      <w:r w:rsidRPr="00AB25F6">
        <w:rPr>
          <w:rFonts w:ascii="Tahoma" w:hAnsi="Tahoma" w:cs="Tahoma"/>
          <w:sz w:val="16"/>
          <w:szCs w:val="16"/>
          <w:lang w:val="fr-FR"/>
        </w:rPr>
        <w:t>une Maintenance Intégrée pour Lync</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Server 2010 Standard ou Enterprise peuvent migrer vers et distribuer Lync</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Server 2013 à la place des copies de Lync</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Server 2010 concédées sous licence intégrées dans une</w:t>
      </w:r>
      <w:r w:rsidR="00EA6786" w:rsidRPr="00AB25F6">
        <w:rPr>
          <w:rFonts w:ascii="Tahoma" w:hAnsi="Tahoma" w:cs="Tahoma"/>
          <w:sz w:val="16"/>
          <w:szCs w:val="16"/>
          <w:lang w:val="fr-FR"/>
        </w:rPr>
        <w:t> </w:t>
      </w:r>
      <w:r w:rsidRPr="00AB25F6">
        <w:rPr>
          <w:rFonts w:ascii="Tahoma" w:hAnsi="Tahoma" w:cs="Tahoma"/>
          <w:sz w:val="16"/>
          <w:szCs w:val="16"/>
          <w:lang w:val="fr-FR"/>
        </w:rPr>
        <w:t>Solution Unifiée mise à jour.</w:t>
      </w:r>
    </w:p>
    <w:p w:rsidR="008C7A80" w:rsidRPr="00AB25F6" w:rsidRDefault="008C7A80" w:rsidP="00C267FD">
      <w:pPr>
        <w:rPr>
          <w:rFonts w:ascii="Tahoma" w:hAnsi="Tahoma" w:cs="Tahoma"/>
          <w:lang w:val="fr-FR"/>
        </w:rPr>
      </w:pPr>
    </w:p>
    <w:p w:rsidR="008C7A80" w:rsidRPr="00AB25F6" w:rsidRDefault="003637C7" w:rsidP="003637C7">
      <w:pPr>
        <w:rPr>
          <w:rFonts w:ascii="Tahoma" w:hAnsi="Tahoma" w:cs="Tahoma"/>
          <w:lang w:val="fr-FR"/>
        </w:rPr>
      </w:pPr>
      <w:r w:rsidRPr="00AB25F6">
        <w:rPr>
          <w:rFonts w:ascii="Tahoma" w:hAnsi="Tahoma" w:cs="Tahoma"/>
          <w:sz w:val="16"/>
          <w:szCs w:val="16"/>
          <w:lang w:val="fr-FR"/>
        </w:rPr>
        <w:t>Les CAL Lync</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Server 2013 Lync</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succèdent aux CAL Lync</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Server 2010.</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D23B79" w:rsidRPr="00AB25F6" w:rsidTr="00D23B79">
        <w:trPr>
          <w:trHeight w:val="217"/>
        </w:trPr>
        <w:tc>
          <w:tcPr>
            <w:tcW w:w="6300" w:type="dxa"/>
            <w:tcBorders>
              <w:top w:val="nil"/>
              <w:bottom w:val="single" w:sz="4" w:space="0" w:color="F79646"/>
              <w:right w:val="single" w:sz="4" w:space="0" w:color="F79646"/>
            </w:tcBorders>
            <w:shd w:val="clear" w:color="auto" w:fill="F79646"/>
          </w:tcPr>
          <w:p w:rsidR="008C7A80" w:rsidRPr="00AB25F6" w:rsidRDefault="008C7A80" w:rsidP="00C267FD">
            <w:pPr>
              <w:jc w:val="center"/>
              <w:rPr>
                <w:rFonts w:ascii="Tahoma" w:hAnsi="Tahoma" w:cs="Tahoma"/>
                <w:b/>
                <w:bCs/>
                <w:sz w:val="18"/>
                <w:szCs w:val="18"/>
              </w:rPr>
            </w:pPr>
            <w:r w:rsidRPr="00AB25F6">
              <w:rPr>
                <w:rFonts w:ascii="Tahoma" w:hAnsi="Tahoma" w:cs="Tahoma"/>
                <w:b/>
                <w:bCs/>
                <w:sz w:val="18"/>
                <w:szCs w:val="18"/>
                <w:lang w:val="fr-FR"/>
              </w:rPr>
              <w:t>CAL Lync</w:t>
            </w:r>
            <w:r w:rsidRPr="00AB25F6">
              <w:rPr>
                <w:rFonts w:ascii="Tahoma" w:hAnsi="Tahoma" w:cs="Tahoma"/>
                <w:b/>
                <w:bCs/>
                <w:sz w:val="18"/>
                <w:szCs w:val="18"/>
                <w:vertAlign w:val="superscript"/>
                <w:lang w:val="fr-FR"/>
              </w:rPr>
              <w:t>®</w:t>
            </w:r>
            <w:r w:rsidRPr="00AB25F6">
              <w:rPr>
                <w:rFonts w:ascii="Tahoma" w:hAnsi="Tahoma" w:cs="Tahoma"/>
                <w:b/>
                <w:bCs/>
                <w:sz w:val="18"/>
                <w:szCs w:val="18"/>
                <w:lang w:val="fr-FR"/>
              </w:rPr>
              <w:t xml:space="preserve"> Server 2010</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8C7A80" w:rsidRPr="00AB25F6" w:rsidRDefault="008C7A80" w:rsidP="00C267FD">
            <w:pPr>
              <w:jc w:val="center"/>
              <w:rPr>
                <w:rFonts w:ascii="Tahoma" w:hAnsi="Tahoma" w:cs="Tahoma"/>
              </w:rPr>
            </w:pPr>
            <w:r w:rsidRPr="00AB25F6">
              <w:rPr>
                <w:rFonts w:ascii="Tahoma" w:hAnsi="Tahoma" w:cs="Tahoma"/>
                <w:b/>
                <w:bCs/>
                <w:sz w:val="18"/>
                <w:szCs w:val="18"/>
                <w:lang w:val="fr-FR"/>
              </w:rPr>
              <w:t>Successeur</w:t>
            </w:r>
          </w:p>
        </w:tc>
      </w:tr>
      <w:tr w:rsidR="00D23B79" w:rsidRPr="00AB25F6" w:rsidTr="00D23B79">
        <w:tc>
          <w:tcPr>
            <w:tcW w:w="6300"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Fonts w:ascii="Tahoma" w:hAnsi="Tahoma" w:cs="Tahoma"/>
                <w:sz w:val="16"/>
                <w:szCs w:val="16"/>
                <w:lang w:val="pt-BR"/>
              </w:rPr>
            </w:pPr>
            <w:r w:rsidRPr="00AB25F6">
              <w:rPr>
                <w:rFonts w:ascii="Tahoma" w:hAnsi="Tahoma" w:cs="Tahoma"/>
                <w:sz w:val="16"/>
                <w:szCs w:val="16"/>
                <w:lang w:val="fr-FR"/>
              </w:rPr>
              <w:t>CAL Lync</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Server 2010 Plus</w:t>
            </w:r>
            <w:r w:rsidRPr="00AB25F6">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Fonts w:ascii="Tahoma" w:hAnsi="Tahoma" w:cs="Tahoma"/>
                <w:sz w:val="16"/>
                <w:szCs w:val="16"/>
                <w:lang w:val="pt-BR"/>
              </w:rPr>
            </w:pPr>
            <w:r w:rsidRPr="00AB25F6">
              <w:rPr>
                <w:rFonts w:ascii="Tahoma" w:hAnsi="Tahoma" w:cs="Tahoma"/>
                <w:sz w:val="16"/>
                <w:szCs w:val="16"/>
                <w:lang w:val="fr-FR"/>
              </w:rPr>
              <w:t>CAL Lync</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Server 2013 Plus</w:t>
            </w:r>
          </w:p>
        </w:tc>
      </w:tr>
      <w:tr w:rsidR="00D23B79" w:rsidRPr="00AB25F6" w:rsidTr="00D23B79">
        <w:trPr>
          <w:trHeight w:val="60"/>
        </w:trPr>
        <w:tc>
          <w:tcPr>
            <w:tcW w:w="6300"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Fonts w:ascii="Tahoma" w:hAnsi="Tahoma" w:cs="Tahoma"/>
                <w:sz w:val="16"/>
                <w:szCs w:val="16"/>
                <w:lang w:val="pt-BR"/>
              </w:rPr>
            </w:pPr>
            <w:r w:rsidRPr="00AB25F6">
              <w:rPr>
                <w:rFonts w:ascii="Tahoma" w:hAnsi="Tahoma" w:cs="Tahoma"/>
                <w:sz w:val="16"/>
                <w:szCs w:val="16"/>
                <w:lang w:val="fr-FR"/>
              </w:rPr>
              <w:t>CAL Lync</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Server 2010 Enterprise</w:t>
            </w:r>
            <w:r w:rsidRPr="00AB25F6">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Fonts w:ascii="Tahoma" w:hAnsi="Tahoma" w:cs="Tahoma"/>
                <w:sz w:val="16"/>
                <w:szCs w:val="16"/>
                <w:lang w:val="pt-BR"/>
              </w:rPr>
            </w:pPr>
            <w:r w:rsidRPr="00AB25F6">
              <w:rPr>
                <w:rFonts w:ascii="Tahoma" w:hAnsi="Tahoma" w:cs="Tahoma"/>
                <w:sz w:val="16"/>
                <w:szCs w:val="16"/>
                <w:lang w:val="fr-FR"/>
              </w:rPr>
              <w:t>CAL Lync</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Server 2013 Enterprise</w:t>
            </w:r>
          </w:p>
        </w:tc>
      </w:tr>
      <w:tr w:rsidR="00D23B79" w:rsidRPr="00AB25F6" w:rsidTr="00D23B79">
        <w:trPr>
          <w:trHeight w:val="60"/>
        </w:trPr>
        <w:tc>
          <w:tcPr>
            <w:tcW w:w="6300"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Fonts w:ascii="Tahoma" w:hAnsi="Tahoma" w:cs="Tahoma"/>
                <w:sz w:val="16"/>
                <w:szCs w:val="16"/>
                <w:lang w:val="pt-BR"/>
              </w:rPr>
            </w:pPr>
            <w:r w:rsidRPr="00AB25F6">
              <w:rPr>
                <w:rFonts w:ascii="Tahoma" w:hAnsi="Tahoma" w:cs="Tahoma"/>
                <w:sz w:val="16"/>
                <w:szCs w:val="16"/>
                <w:lang w:val="fr-FR"/>
              </w:rPr>
              <w:t>CAL Lync</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Server 2010 Standard</w:t>
            </w:r>
            <w:r w:rsidRPr="00AB25F6">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Fonts w:ascii="Tahoma" w:hAnsi="Tahoma" w:cs="Tahoma"/>
                <w:sz w:val="16"/>
                <w:szCs w:val="16"/>
                <w:lang w:val="pt-BR"/>
              </w:rPr>
            </w:pPr>
            <w:r w:rsidRPr="00AB25F6">
              <w:rPr>
                <w:rFonts w:ascii="Tahoma" w:hAnsi="Tahoma" w:cs="Tahoma"/>
                <w:sz w:val="16"/>
                <w:szCs w:val="16"/>
                <w:lang w:val="fr-FR"/>
              </w:rPr>
              <w:t>CAL Lync</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Server 2013 Standard</w:t>
            </w:r>
          </w:p>
        </w:tc>
      </w:tr>
    </w:tbl>
    <w:p w:rsidR="008C7A80" w:rsidRPr="00AB25F6" w:rsidRDefault="008C7A80" w:rsidP="00C267FD">
      <w:pPr>
        <w:rPr>
          <w:rFonts w:ascii="Tahoma" w:hAnsi="Tahoma" w:cs="Tahoma"/>
        </w:rPr>
      </w:pPr>
    </w:p>
    <w:p w:rsidR="008C7A80" w:rsidRPr="00AB25F6" w:rsidRDefault="008C7A80" w:rsidP="00C267FD">
      <w:pPr>
        <w:rPr>
          <w:rFonts w:ascii="Tahoma" w:hAnsi="Tahoma" w:cs="Tahoma"/>
          <w:lang w:val="fr-FR"/>
        </w:rPr>
      </w:pPr>
      <w:r w:rsidRPr="00AB25F6">
        <w:rPr>
          <w:rFonts w:ascii="Tahoma" w:hAnsi="Tahoma" w:cs="Tahoma"/>
          <w:sz w:val="16"/>
          <w:szCs w:val="16"/>
          <w:lang w:val="fr-FR"/>
        </w:rPr>
        <w:t>La licence serveur Lync</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Server 2013 succède aux licences serveur Lync</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Server 2010 Édition Standard et Enterprise.</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D23B79" w:rsidRPr="00AB25F6" w:rsidTr="00D23B79">
        <w:trPr>
          <w:trHeight w:val="217"/>
        </w:trPr>
        <w:tc>
          <w:tcPr>
            <w:tcW w:w="6300" w:type="dxa"/>
            <w:tcBorders>
              <w:top w:val="nil"/>
              <w:bottom w:val="single" w:sz="4" w:space="0" w:color="F79646"/>
              <w:right w:val="single" w:sz="4" w:space="0" w:color="F79646"/>
            </w:tcBorders>
            <w:shd w:val="clear" w:color="auto" w:fill="F79646"/>
          </w:tcPr>
          <w:p w:rsidR="008C7A80" w:rsidRPr="00AB25F6" w:rsidRDefault="008C7A80" w:rsidP="00C267FD">
            <w:pPr>
              <w:jc w:val="center"/>
              <w:rPr>
                <w:rFonts w:ascii="Tahoma" w:hAnsi="Tahoma" w:cs="Tahoma"/>
                <w:b/>
                <w:bCs/>
                <w:sz w:val="18"/>
                <w:szCs w:val="18"/>
              </w:rPr>
            </w:pPr>
            <w:r w:rsidRPr="00AB25F6">
              <w:rPr>
                <w:rFonts w:ascii="Tahoma" w:hAnsi="Tahoma" w:cs="Tahoma"/>
                <w:b/>
                <w:bCs/>
                <w:sz w:val="18"/>
                <w:szCs w:val="18"/>
                <w:lang w:val="fr-FR"/>
              </w:rPr>
              <w:t>Licence Serveur Lync</w:t>
            </w:r>
            <w:r w:rsidRPr="00AB25F6">
              <w:rPr>
                <w:rFonts w:ascii="Tahoma" w:hAnsi="Tahoma" w:cs="Tahoma"/>
                <w:b/>
                <w:bCs/>
                <w:vertAlign w:val="superscript"/>
                <w:lang w:val="fr-FR"/>
              </w:rPr>
              <w:t>®</w:t>
            </w:r>
            <w:r w:rsidRPr="00AB25F6">
              <w:rPr>
                <w:rFonts w:ascii="Tahoma" w:hAnsi="Tahoma" w:cs="Tahoma"/>
                <w:b/>
                <w:bCs/>
                <w:sz w:val="18"/>
                <w:szCs w:val="18"/>
                <w:lang w:val="fr-FR"/>
              </w:rPr>
              <w:t xml:space="preserve"> Server 2010</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8C7A80" w:rsidRPr="00AB25F6" w:rsidRDefault="008C7A80" w:rsidP="00C267FD">
            <w:pPr>
              <w:jc w:val="center"/>
              <w:rPr>
                <w:rFonts w:ascii="Tahoma" w:hAnsi="Tahoma" w:cs="Tahoma"/>
              </w:rPr>
            </w:pPr>
            <w:r w:rsidRPr="00AB25F6">
              <w:rPr>
                <w:rFonts w:ascii="Tahoma" w:hAnsi="Tahoma" w:cs="Tahoma"/>
                <w:b/>
                <w:bCs/>
                <w:sz w:val="18"/>
                <w:szCs w:val="18"/>
                <w:lang w:val="fr-FR"/>
              </w:rPr>
              <w:t>Successeur</w:t>
            </w:r>
          </w:p>
        </w:tc>
      </w:tr>
      <w:tr w:rsidR="00E519E2" w:rsidRPr="00AB25F6" w:rsidTr="00D23B79">
        <w:tc>
          <w:tcPr>
            <w:tcW w:w="6300" w:type="dxa"/>
            <w:tcBorders>
              <w:top w:val="single" w:sz="4" w:space="0" w:color="F79646"/>
              <w:left w:val="single" w:sz="4" w:space="0" w:color="F79646"/>
              <w:bottom w:val="single" w:sz="4" w:space="0" w:color="F79646"/>
              <w:right w:val="single" w:sz="4" w:space="0" w:color="F79646"/>
            </w:tcBorders>
          </w:tcPr>
          <w:p w:rsidR="008C7A80" w:rsidRPr="00AB25F6" w:rsidRDefault="008C7A80" w:rsidP="00E52DAD">
            <w:pPr>
              <w:rPr>
                <w:rFonts w:ascii="Tahoma" w:hAnsi="Tahoma" w:cs="Tahoma"/>
                <w:sz w:val="16"/>
                <w:szCs w:val="16"/>
                <w:lang w:val="pt-BR"/>
              </w:rPr>
            </w:pPr>
            <w:r w:rsidRPr="00AB25F6">
              <w:rPr>
                <w:rFonts w:ascii="Tahoma" w:hAnsi="Tahoma" w:cs="Tahoma"/>
                <w:sz w:val="16"/>
                <w:szCs w:val="16"/>
                <w:lang w:val="fr-FR"/>
              </w:rPr>
              <w:t>Lync</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Server 2010 Standard</w:t>
            </w:r>
            <w:r w:rsidRPr="00AB25F6">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E52DAD">
            <w:pPr>
              <w:rPr>
                <w:rFonts w:ascii="Tahoma" w:hAnsi="Tahoma" w:cs="Tahoma"/>
                <w:sz w:val="16"/>
                <w:szCs w:val="16"/>
                <w:lang w:val="pt-BR"/>
              </w:rPr>
            </w:pPr>
            <w:r w:rsidRPr="00AB25F6">
              <w:rPr>
                <w:rFonts w:ascii="Tahoma" w:hAnsi="Tahoma" w:cs="Tahoma"/>
                <w:sz w:val="16"/>
                <w:szCs w:val="16"/>
                <w:lang w:val="fr-FR"/>
              </w:rPr>
              <w:t>Lync</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Server 2013</w:t>
            </w:r>
          </w:p>
        </w:tc>
      </w:tr>
      <w:tr w:rsidR="00D23B79" w:rsidRPr="00AB25F6" w:rsidTr="00D23B79">
        <w:trPr>
          <w:trHeight w:val="60"/>
        </w:trPr>
        <w:tc>
          <w:tcPr>
            <w:tcW w:w="6300" w:type="dxa"/>
            <w:tcBorders>
              <w:top w:val="single" w:sz="4" w:space="0" w:color="F79646"/>
              <w:left w:val="single" w:sz="4" w:space="0" w:color="F79646"/>
              <w:bottom w:val="single" w:sz="4" w:space="0" w:color="F79646"/>
              <w:right w:val="single" w:sz="4" w:space="0" w:color="F79646"/>
            </w:tcBorders>
          </w:tcPr>
          <w:p w:rsidR="008C7A80" w:rsidRPr="00AB25F6" w:rsidRDefault="008C7A80" w:rsidP="00E52DAD">
            <w:pPr>
              <w:rPr>
                <w:rFonts w:ascii="Tahoma" w:hAnsi="Tahoma" w:cs="Tahoma"/>
                <w:sz w:val="16"/>
                <w:szCs w:val="16"/>
                <w:lang w:val="pt-BR"/>
              </w:rPr>
            </w:pPr>
            <w:r w:rsidRPr="00AB25F6">
              <w:rPr>
                <w:rFonts w:ascii="Tahoma" w:hAnsi="Tahoma" w:cs="Tahoma"/>
                <w:sz w:val="16"/>
                <w:szCs w:val="16"/>
                <w:lang w:val="fr-FR"/>
              </w:rPr>
              <w:t>Lync</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Server 2010 Enterprise</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E52DAD">
            <w:pPr>
              <w:rPr>
                <w:rFonts w:ascii="Tahoma" w:hAnsi="Tahoma" w:cs="Tahoma"/>
                <w:sz w:val="16"/>
                <w:szCs w:val="16"/>
                <w:lang w:val="pt-BR"/>
              </w:rPr>
            </w:pPr>
            <w:r w:rsidRPr="00AB25F6">
              <w:rPr>
                <w:rFonts w:ascii="Tahoma" w:hAnsi="Tahoma" w:cs="Tahoma"/>
                <w:sz w:val="16"/>
                <w:szCs w:val="16"/>
                <w:lang w:val="fr-FR"/>
              </w:rPr>
              <w:t>Lync</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Server 2013</w:t>
            </w:r>
          </w:p>
        </w:tc>
      </w:tr>
    </w:tbl>
    <w:p w:rsidR="008C7A80" w:rsidRPr="00AB25F6" w:rsidRDefault="008C7A80" w:rsidP="00C267FD">
      <w:pPr>
        <w:spacing w:before="120" w:after="120"/>
        <w:jc w:val="both"/>
        <w:rPr>
          <w:rFonts w:ascii="Tahoma" w:hAnsi="Tahoma" w:cs="Tahoma"/>
        </w:rPr>
      </w:pPr>
    </w:p>
    <w:p w:rsidR="008C7A80" w:rsidRPr="00AB25F6" w:rsidRDefault="008C7A80" w:rsidP="00C267FD">
      <w:pPr>
        <w:spacing w:before="120" w:after="120"/>
        <w:jc w:val="both"/>
        <w:rPr>
          <w:rFonts w:ascii="Tahoma" w:hAnsi="Tahoma" w:cs="Tahoma"/>
          <w:b/>
        </w:rPr>
      </w:pPr>
      <w:r w:rsidRPr="00AB25F6">
        <w:rPr>
          <w:rStyle w:val="Hyperlink"/>
          <w:rFonts w:ascii="Tahoma" w:hAnsi="Tahoma" w:cs="Tahoma"/>
          <w:b/>
          <w:bCs/>
          <w:color w:val="auto"/>
          <w:u w:val="none"/>
          <w:lang w:val="fr-FR"/>
        </w:rPr>
        <w:t>Microsoft</w:t>
      </w:r>
      <w:r w:rsidRPr="00AB25F6">
        <w:rPr>
          <w:rStyle w:val="Hyperlink"/>
          <w:rFonts w:ascii="Tahoma" w:hAnsi="Tahoma" w:cs="Tahoma"/>
          <w:b/>
          <w:bCs/>
          <w:color w:val="auto"/>
          <w:u w:val="none"/>
          <w:vertAlign w:val="superscript"/>
          <w:lang w:val="fr-FR"/>
        </w:rPr>
        <w:t>®</w:t>
      </w:r>
      <w:r w:rsidRPr="00AB25F6">
        <w:rPr>
          <w:rStyle w:val="Hyperlink"/>
          <w:rFonts w:ascii="Tahoma" w:hAnsi="Tahoma" w:cs="Tahoma"/>
          <w:b/>
          <w:bCs/>
          <w:color w:val="auto"/>
          <w:u w:val="none"/>
          <w:lang w:val="fr-FR"/>
        </w:rPr>
        <w:t xml:space="preserve"> Office, Office Performance Point et Office Communications Server</w:t>
      </w:r>
    </w:p>
    <w:p w:rsidR="008C7A80" w:rsidRPr="00AB25F6" w:rsidRDefault="008C7A80" w:rsidP="00C267FD">
      <w:pPr>
        <w:rPr>
          <w:rFonts w:ascii="Tahoma" w:hAnsi="Tahoma" w:cs="Tahoma"/>
          <w:lang w:val="fr-FR"/>
        </w:rPr>
      </w:pPr>
      <w:r w:rsidRPr="00AB25F6">
        <w:rPr>
          <w:rFonts w:ascii="Tahoma" w:hAnsi="Tahoma" w:cs="Tahoma"/>
          <w:sz w:val="16"/>
          <w:szCs w:val="16"/>
          <w:lang w:val="fr-FR"/>
        </w:rPr>
        <w:t>Remarque : Les licences CAL/EC ultérieures pour OCS 2007 sont les CAL/EC Lync Server du même niveau (Std</w:t>
      </w:r>
      <w:r w:rsidRPr="00AB25F6">
        <w:rPr>
          <w:rFonts w:ascii="Tahoma" w:hAnsi="Tahoma" w:cs="Tahoma"/>
          <w:sz w:val="16"/>
          <w:szCs w:val="16"/>
          <w:lang w:val="fr-FR"/>
        </w:rPr>
        <w:sym w:font="Wingdings" w:char="F0E0"/>
      </w:r>
      <w:r w:rsidRPr="00AB25F6">
        <w:rPr>
          <w:rFonts w:ascii="Tahoma" w:hAnsi="Tahoma" w:cs="Tahoma"/>
          <w:sz w:val="16"/>
          <w:szCs w:val="16"/>
          <w:lang w:val="fr-FR"/>
        </w:rPr>
        <w:t xml:space="preserve"> Std, Ent</w:t>
      </w:r>
      <w:r w:rsidRPr="00AB25F6">
        <w:rPr>
          <w:rFonts w:ascii="Tahoma" w:hAnsi="Tahoma" w:cs="Tahoma"/>
          <w:sz w:val="16"/>
          <w:szCs w:val="16"/>
          <w:lang w:val="fr-FR"/>
        </w:rPr>
        <w:sym w:font="Wingdings" w:char="F0E0"/>
      </w:r>
      <w:r w:rsidRPr="00AB25F6">
        <w:rPr>
          <w:rFonts w:ascii="Tahoma" w:hAnsi="Tahoma" w:cs="Tahoma"/>
          <w:sz w:val="16"/>
          <w:szCs w:val="16"/>
          <w:lang w:val="fr-FR"/>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D23B79" w:rsidRPr="00AB25F6" w:rsidTr="00D23B79">
        <w:trPr>
          <w:trHeight w:val="217"/>
        </w:trPr>
        <w:tc>
          <w:tcPr>
            <w:tcW w:w="6300" w:type="dxa"/>
            <w:tcBorders>
              <w:top w:val="nil"/>
              <w:bottom w:val="single" w:sz="4" w:space="0" w:color="F79646"/>
              <w:right w:val="single" w:sz="4" w:space="0" w:color="F79646"/>
            </w:tcBorders>
            <w:shd w:val="clear" w:color="auto" w:fill="F79646"/>
            <w:vAlign w:val="center"/>
          </w:tcPr>
          <w:p w:rsidR="008C7A80" w:rsidRPr="00AB25F6" w:rsidRDefault="008C7A80" w:rsidP="00C267FD">
            <w:pPr>
              <w:jc w:val="center"/>
              <w:rPr>
                <w:rFonts w:ascii="Tahoma" w:hAnsi="Tahoma" w:cs="Tahoma"/>
                <w:b/>
                <w:bCs/>
                <w:sz w:val="18"/>
                <w:szCs w:val="18"/>
                <w:lang w:val="pt-BR"/>
              </w:rPr>
            </w:pPr>
            <w:r w:rsidRPr="00AB25F6">
              <w:rPr>
                <w:rFonts w:ascii="Tahoma" w:hAnsi="Tahoma" w:cs="Tahoma"/>
                <w:b/>
                <w:bCs/>
                <w:sz w:val="18"/>
                <w:szCs w:val="18"/>
                <w:lang w:val="fr-FR"/>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8C7A80" w:rsidRPr="00AB25F6" w:rsidRDefault="008C7A80" w:rsidP="00C267FD">
            <w:pPr>
              <w:jc w:val="center"/>
              <w:rPr>
                <w:rStyle w:val="Hyperlink"/>
                <w:rFonts w:ascii="Tahoma" w:hAnsi="Tahoma" w:cs="Tahoma"/>
                <w:b/>
                <w:bCs/>
                <w:color w:val="auto"/>
                <w:sz w:val="18"/>
                <w:szCs w:val="18"/>
                <w:u w:val="none"/>
                <w:lang w:val="pt-BR"/>
              </w:rPr>
            </w:pPr>
            <w:r w:rsidRPr="00AB25F6">
              <w:rPr>
                <w:rFonts w:ascii="Tahoma" w:hAnsi="Tahoma" w:cs="Tahoma"/>
                <w:b/>
                <w:bCs/>
                <w:sz w:val="18"/>
                <w:szCs w:val="18"/>
                <w:lang w:val="fr-FR"/>
              </w:rPr>
              <w:t>Licence éligible</w:t>
            </w:r>
          </w:p>
        </w:tc>
      </w:tr>
      <w:tr w:rsidR="00D23B79" w:rsidRPr="00AB25F6" w:rsidTr="00D23B79">
        <w:tc>
          <w:tcPr>
            <w:tcW w:w="6300"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pStyle w:val="FootnoteBulletLevel1"/>
              <w:tabs>
                <w:tab w:val="clear" w:pos="900"/>
              </w:tabs>
              <w:spacing w:before="0" w:after="0"/>
              <w:ind w:left="0" w:firstLine="0"/>
              <w:rPr>
                <w:rStyle w:val="Hyperlink"/>
                <w:rFonts w:ascii="Tahoma" w:hAnsi="Tahoma" w:cs="Tahoma"/>
                <w:color w:val="auto"/>
                <w:sz w:val="16"/>
                <w:szCs w:val="16"/>
                <w:u w:val="none"/>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Visio</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Premium 2010</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Del="00597957" w:rsidRDefault="008C7A80" w:rsidP="00C267FD">
            <w:pPr>
              <w:pStyle w:val="FootnoteBulletLevel1"/>
              <w:tabs>
                <w:tab w:val="clear" w:pos="900"/>
              </w:tabs>
              <w:spacing w:before="0" w:after="0"/>
              <w:ind w:left="0" w:firstLine="0"/>
              <w:rPr>
                <w:rStyle w:val="Hyperlink"/>
                <w:rFonts w:ascii="Tahoma" w:hAnsi="Tahoma" w:cs="Tahoma"/>
                <w:color w:val="auto"/>
                <w:sz w:val="16"/>
                <w:szCs w:val="16"/>
                <w:u w:val="none"/>
                <w:lang w:val="pt-BR"/>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Visio</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Professionnel 2013</w:t>
            </w:r>
          </w:p>
        </w:tc>
      </w:tr>
      <w:tr w:rsidR="00D23B79" w:rsidRPr="00AB25F6" w:rsidTr="00D23B79">
        <w:tc>
          <w:tcPr>
            <w:tcW w:w="6300" w:type="dxa"/>
            <w:tcBorders>
              <w:top w:val="single" w:sz="4" w:space="0" w:color="F79646"/>
              <w:left w:val="single" w:sz="4" w:space="0" w:color="F79646"/>
              <w:bottom w:val="single" w:sz="4" w:space="0" w:color="F79646"/>
              <w:right w:val="single" w:sz="4" w:space="0" w:color="F79646"/>
            </w:tcBorders>
            <w:vAlign w:val="center"/>
          </w:tcPr>
          <w:p w:rsidR="008C7A80" w:rsidRPr="00AB25F6" w:rsidRDefault="008C7A80" w:rsidP="00E52DAD">
            <w:pPr>
              <w:rPr>
                <w:rFonts w:ascii="Tahoma" w:hAnsi="Tahoma" w:cs="Tahoma"/>
                <w:sz w:val="16"/>
                <w:szCs w:val="16"/>
              </w:rPr>
            </w:pPr>
            <w:r w:rsidRPr="00AB25F6">
              <w:rPr>
                <w:rFonts w:ascii="Tahoma" w:hAnsi="Tahoma" w:cs="Tahoma"/>
                <w:sz w:val="16"/>
                <w:szCs w:val="16"/>
                <w:lang w:val="fr-FR"/>
              </w:rPr>
              <w:t>Microsoft</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E52DAD">
            <w:pPr>
              <w:rPr>
                <w:rStyle w:val="Hyperlink"/>
                <w:rFonts w:ascii="Tahoma" w:hAnsi="Tahoma" w:cs="Tahoma"/>
                <w:color w:val="auto"/>
                <w:sz w:val="16"/>
                <w:szCs w:val="16"/>
                <w:u w:val="none"/>
                <w:lang w:val="pt-BR"/>
              </w:rPr>
            </w:pPr>
            <w:r w:rsidRPr="00AB25F6">
              <w:rPr>
                <w:rStyle w:val="Hyperlink"/>
                <w:rFonts w:ascii="Tahoma" w:hAnsi="Tahoma" w:cs="Tahoma"/>
                <w:color w:val="auto"/>
                <w:sz w:val="16"/>
                <w:szCs w:val="16"/>
                <w:u w:val="none"/>
                <w:lang w:val="fr-FR"/>
              </w:rPr>
              <w:t>Microsoft</w:t>
            </w:r>
            <w:r w:rsidRPr="00AB25F6">
              <w:rPr>
                <w:rStyle w:val="Hyperlink"/>
                <w:rFonts w:ascii="Tahoma" w:hAnsi="Tahoma" w:cs="Tahoma"/>
                <w:color w:val="auto"/>
                <w:sz w:val="16"/>
                <w:szCs w:val="16"/>
                <w:u w:val="none"/>
                <w:vertAlign w:val="superscript"/>
                <w:lang w:val="fr-FR"/>
              </w:rPr>
              <w:t>®</w:t>
            </w:r>
            <w:r w:rsidRPr="00AB25F6">
              <w:rPr>
                <w:rStyle w:val="Hyperlink"/>
                <w:rFonts w:ascii="Tahoma" w:hAnsi="Tahoma" w:cs="Tahoma"/>
                <w:color w:val="auto"/>
                <w:sz w:val="16"/>
                <w:szCs w:val="16"/>
                <w:u w:val="none"/>
                <w:lang w:val="fr-FR"/>
              </w:rPr>
              <w:t xml:space="preserve"> SharePoint Enterprise 2010</w:t>
            </w:r>
          </w:p>
        </w:tc>
      </w:tr>
      <w:tr w:rsidR="00D23B79" w:rsidRPr="005D4842" w:rsidTr="00D23B79">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8C7A80" w:rsidRPr="00AB25F6" w:rsidRDefault="008C7A80" w:rsidP="00C267FD">
            <w:pPr>
              <w:rPr>
                <w:rFonts w:ascii="Tahoma" w:hAnsi="Tahoma" w:cs="Tahoma"/>
                <w:sz w:val="16"/>
                <w:szCs w:val="16"/>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Office Communications Server 2007 R2 Speech Server Édition Standard</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Style w:val="Hyperlink"/>
                <w:rFonts w:ascii="Tahoma" w:hAnsi="Tahoma" w:cs="Tahoma"/>
                <w:color w:val="auto"/>
                <w:sz w:val="16"/>
                <w:szCs w:val="16"/>
                <w:u w:val="none"/>
                <w:lang w:val="fr-FR"/>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Lync</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Server 2013 Édition Standard</w:t>
            </w:r>
          </w:p>
        </w:tc>
      </w:tr>
      <w:tr w:rsidR="00D23B79" w:rsidRPr="005D4842" w:rsidTr="00D23B79">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8C7A80" w:rsidRPr="00AB25F6" w:rsidRDefault="008C7A80" w:rsidP="00C267FD">
            <w:pPr>
              <w:rPr>
                <w:rFonts w:ascii="Tahoma" w:hAnsi="Tahoma" w:cs="Tahoma"/>
                <w:sz w:val="16"/>
                <w:szCs w:val="16"/>
                <w:lang w:val="fr-FR"/>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Office Communications Server 2007 R2 Speech Server Édition Entreprise</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Style w:val="Hyperlink"/>
                <w:rFonts w:ascii="Tahoma" w:hAnsi="Tahoma" w:cs="Tahoma"/>
                <w:color w:val="auto"/>
                <w:sz w:val="16"/>
                <w:szCs w:val="16"/>
                <w:u w:val="none"/>
                <w:lang w:val="fr-FR"/>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Lync</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Server 2013 Édition Entreprise</w:t>
            </w:r>
          </w:p>
        </w:tc>
      </w:tr>
    </w:tbl>
    <w:p w:rsidR="008C7A80" w:rsidRPr="00AB25F6" w:rsidRDefault="008C7A80" w:rsidP="00C267FD">
      <w:pPr>
        <w:rPr>
          <w:rFonts w:ascii="Tahoma" w:hAnsi="Tahoma" w:cs="Tahoma"/>
          <w:lang w:val="fr-FR"/>
        </w:rPr>
      </w:pPr>
    </w:p>
    <w:p w:rsidR="008C7A80" w:rsidRPr="00AB25F6" w:rsidRDefault="008C7A80" w:rsidP="00C267FD">
      <w:pPr>
        <w:spacing w:before="120" w:after="120"/>
        <w:jc w:val="both"/>
        <w:rPr>
          <w:rFonts w:ascii="Tahoma" w:hAnsi="Tahoma" w:cs="Tahoma"/>
          <w:lang w:val="fr-FR"/>
        </w:rPr>
      </w:pPr>
      <w:r w:rsidRPr="00AB25F6">
        <w:rPr>
          <w:rFonts w:ascii="Tahoma" w:hAnsi="Tahoma" w:cs="Tahoma"/>
          <w:b/>
          <w:bCs/>
          <w:lang w:val="fr-FR"/>
        </w:rPr>
        <w:t>SharePoint</w:t>
      </w:r>
      <w:r w:rsidRPr="00AB25F6">
        <w:rPr>
          <w:rStyle w:val="Hyperlink"/>
          <w:rFonts w:ascii="Tahoma" w:hAnsi="Tahoma" w:cs="Tahoma"/>
          <w:b/>
          <w:bCs/>
          <w:color w:val="auto"/>
          <w:u w:val="none"/>
          <w:vertAlign w:val="superscript"/>
          <w:lang w:val="fr-FR"/>
        </w:rPr>
        <w:t>®</w:t>
      </w:r>
      <w:r w:rsidRPr="00AB25F6">
        <w:rPr>
          <w:rFonts w:ascii="Tahoma" w:hAnsi="Tahoma" w:cs="Tahoma"/>
          <w:b/>
          <w:bCs/>
          <w:lang w:val="fr-FR"/>
        </w:rPr>
        <w:t xml:space="preserve"> Server 2013</w:t>
      </w:r>
    </w:p>
    <w:p w:rsidR="008C7A80" w:rsidRPr="00AB25F6" w:rsidRDefault="008C7A80" w:rsidP="00E52DAD">
      <w:pPr>
        <w:rPr>
          <w:rFonts w:ascii="Tahoma" w:hAnsi="Tahoma" w:cs="Tahoma"/>
          <w:lang w:val="fr-FR"/>
        </w:rPr>
      </w:pPr>
      <w:r w:rsidRPr="00AB25F6">
        <w:rPr>
          <w:rFonts w:ascii="Tahoma" w:hAnsi="Tahoma" w:cs="Tahoma"/>
          <w:color w:val="000000"/>
          <w:sz w:val="16"/>
          <w:szCs w:val="16"/>
          <w:lang w:val="fr-FR"/>
        </w:rPr>
        <w:t>SharePoint</w:t>
      </w:r>
      <w:r w:rsidRPr="00AB25F6">
        <w:rPr>
          <w:rStyle w:val="Hyperlink"/>
          <w:rFonts w:ascii="Tahoma" w:hAnsi="Tahoma" w:cs="Tahoma"/>
          <w:color w:val="auto"/>
          <w:sz w:val="16"/>
          <w:szCs w:val="16"/>
          <w:u w:val="none"/>
          <w:vertAlign w:val="superscript"/>
          <w:lang w:val="fr-FR"/>
        </w:rPr>
        <w:t>®</w:t>
      </w:r>
      <w:r w:rsidRPr="00AB25F6">
        <w:rPr>
          <w:rFonts w:ascii="Tahoma" w:hAnsi="Tahoma" w:cs="Tahoma"/>
          <w:color w:val="000000"/>
          <w:sz w:val="16"/>
          <w:szCs w:val="16"/>
          <w:lang w:val="fr-FR"/>
        </w:rPr>
        <w:t xml:space="preserve"> Server 2010 pour les Sites Internet Édition Standard et SharePoint</w:t>
      </w:r>
      <w:r w:rsidRPr="00AB25F6">
        <w:rPr>
          <w:rStyle w:val="Hyperlink"/>
          <w:rFonts w:ascii="Tahoma" w:hAnsi="Tahoma" w:cs="Tahoma"/>
          <w:color w:val="auto"/>
          <w:sz w:val="16"/>
          <w:szCs w:val="16"/>
          <w:u w:val="none"/>
          <w:vertAlign w:val="superscript"/>
          <w:lang w:val="fr-FR"/>
        </w:rPr>
        <w:t>®</w:t>
      </w:r>
      <w:r w:rsidRPr="00AB25F6">
        <w:rPr>
          <w:rFonts w:ascii="Tahoma" w:hAnsi="Tahoma" w:cs="Tahoma"/>
          <w:color w:val="000000"/>
          <w:sz w:val="16"/>
          <w:szCs w:val="16"/>
          <w:lang w:val="fr-FR"/>
        </w:rPr>
        <w:t xml:space="preserve"> Server 2010 pour les Sites Internet Édition Entreprise sont les versions finales de ces produits.</w:t>
      </w:r>
      <w:r w:rsidRPr="00AB25F6">
        <w:rPr>
          <w:rFonts w:ascii="Tahoma" w:hAnsi="Tahoma" w:cs="Tahoma"/>
          <w:lang w:val="fr-FR"/>
        </w:rPr>
        <w:t xml:space="preserve"> </w:t>
      </w:r>
      <w:r w:rsidRPr="00AB25F6">
        <w:rPr>
          <w:rFonts w:ascii="Tahoma" w:hAnsi="Tahoma" w:cs="Tahoma"/>
          <w:sz w:val="16"/>
          <w:szCs w:val="16"/>
          <w:lang w:val="fr-FR"/>
        </w:rPr>
        <w:t>Par conséquent, les clients qui disposent d</w:t>
      </w:r>
      <w:r w:rsidR="005D4842">
        <w:rPr>
          <w:rFonts w:ascii="Tahoma" w:hAnsi="Tahoma" w:cs="Tahoma"/>
          <w:sz w:val="16"/>
          <w:szCs w:val="16"/>
          <w:lang w:val="fr-FR"/>
        </w:rPr>
        <w:t>’</w:t>
      </w:r>
      <w:r w:rsidRPr="00AB25F6">
        <w:rPr>
          <w:rFonts w:ascii="Tahoma" w:hAnsi="Tahoma" w:cs="Tahoma"/>
          <w:sz w:val="16"/>
          <w:szCs w:val="16"/>
          <w:lang w:val="fr-FR"/>
        </w:rPr>
        <w:t>une offre de Maintenance Intégrée active pour SharePoint</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Server 2010 Standard ou Entreprise ou pour SharePoint</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Server 2010 pour les Sites Internet Édition Standard ou Entreprise sont autorisés à migrer vers et distribuer SharePoint</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Server 2013 à la place des copies de SharePoint</w:t>
      </w:r>
      <w:r w:rsidRPr="00AB25F6">
        <w:rPr>
          <w:rStyle w:val="Hyperlink"/>
          <w:rFonts w:ascii="Tahoma" w:hAnsi="Tahoma" w:cs="Tahoma"/>
          <w:color w:val="auto"/>
          <w:sz w:val="16"/>
          <w:szCs w:val="16"/>
          <w:u w:val="none"/>
          <w:vertAlign w:val="superscript"/>
          <w:lang w:val="fr-FR"/>
        </w:rPr>
        <w:t>®</w:t>
      </w:r>
      <w:r w:rsidRPr="00AB25F6">
        <w:rPr>
          <w:rStyle w:val="Hyperlink"/>
          <w:rFonts w:ascii="Tahoma" w:hAnsi="Tahoma" w:cs="Tahoma"/>
          <w:sz w:val="16"/>
          <w:szCs w:val="16"/>
          <w:vertAlign w:val="superscript"/>
          <w:lang w:val="fr-FR"/>
        </w:rPr>
        <w:t xml:space="preserve"> </w:t>
      </w:r>
      <w:r w:rsidRPr="00AB25F6">
        <w:rPr>
          <w:rFonts w:ascii="Tahoma" w:hAnsi="Tahoma" w:cs="Tahoma"/>
          <w:sz w:val="16"/>
          <w:szCs w:val="16"/>
          <w:lang w:val="fr-FR"/>
        </w:rPr>
        <w:t>Server 2010 ou de SharePoint</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Server 2010 pour les Sites Internet sous licence intégrées dans une Solution Unifiée mise à jour.</w:t>
      </w:r>
    </w:p>
    <w:tbl>
      <w:tblPr>
        <w:tblW w:w="10876"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286"/>
        <w:gridCol w:w="4590"/>
      </w:tblGrid>
      <w:tr w:rsidR="008C7A80" w:rsidRPr="00AB25F6" w:rsidTr="00E60889">
        <w:trPr>
          <w:trHeight w:val="217"/>
        </w:trPr>
        <w:tc>
          <w:tcPr>
            <w:tcW w:w="6286" w:type="dxa"/>
            <w:tcBorders>
              <w:top w:val="nil"/>
              <w:bottom w:val="single" w:sz="4" w:space="0" w:color="F79646"/>
              <w:right w:val="single" w:sz="4" w:space="0" w:color="F79646"/>
            </w:tcBorders>
            <w:shd w:val="clear" w:color="auto" w:fill="F79646"/>
          </w:tcPr>
          <w:p w:rsidR="008C7A80" w:rsidRPr="00AB25F6" w:rsidRDefault="008C7A80" w:rsidP="00C267FD">
            <w:pPr>
              <w:jc w:val="center"/>
              <w:rPr>
                <w:rFonts w:ascii="Tahoma" w:hAnsi="Tahoma" w:cs="Tahoma"/>
                <w:b/>
                <w:bCs/>
                <w:sz w:val="18"/>
                <w:szCs w:val="18"/>
                <w:lang w:val="fr-FR"/>
              </w:rPr>
            </w:pPr>
            <w:r w:rsidRPr="00AB25F6">
              <w:rPr>
                <w:rFonts w:ascii="Tahoma" w:hAnsi="Tahoma" w:cs="Tahoma"/>
                <w:b/>
                <w:bCs/>
                <w:sz w:val="18"/>
                <w:szCs w:val="18"/>
                <w:lang w:val="fr-FR"/>
              </w:rPr>
              <w:t>Licence Serveur SharePoint</w:t>
            </w:r>
            <w:r w:rsidRPr="00AB25F6">
              <w:rPr>
                <w:rFonts w:ascii="Tahoma" w:hAnsi="Tahoma" w:cs="Tahoma"/>
                <w:b/>
                <w:bCs/>
                <w:sz w:val="18"/>
                <w:szCs w:val="18"/>
                <w:vertAlign w:val="superscript"/>
                <w:lang w:val="fr-FR"/>
              </w:rPr>
              <w:t>®</w:t>
            </w:r>
            <w:r w:rsidRPr="00AB25F6">
              <w:rPr>
                <w:rFonts w:ascii="Tahoma" w:hAnsi="Tahoma" w:cs="Tahoma"/>
                <w:b/>
                <w:bCs/>
                <w:sz w:val="18"/>
                <w:szCs w:val="18"/>
                <w:lang w:val="fr-FR"/>
              </w:rPr>
              <w:t xml:space="preserve"> Server 2010 pour les Sites Internet</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8C7A80" w:rsidRPr="00AB25F6" w:rsidRDefault="008C7A80" w:rsidP="00C267FD">
            <w:pPr>
              <w:jc w:val="center"/>
              <w:rPr>
                <w:rFonts w:ascii="Tahoma" w:hAnsi="Tahoma" w:cs="Tahoma"/>
              </w:rPr>
            </w:pPr>
            <w:r w:rsidRPr="00AB25F6">
              <w:rPr>
                <w:rFonts w:ascii="Tahoma" w:hAnsi="Tahoma" w:cs="Tahoma"/>
                <w:b/>
                <w:bCs/>
                <w:sz w:val="18"/>
                <w:szCs w:val="18"/>
                <w:lang w:val="fr-FR"/>
              </w:rPr>
              <w:t>Successeur</w:t>
            </w:r>
          </w:p>
        </w:tc>
      </w:tr>
      <w:tr w:rsidR="008C7A80" w:rsidRPr="00AB25F6" w:rsidTr="00E60889">
        <w:tc>
          <w:tcPr>
            <w:tcW w:w="6286"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Fonts w:ascii="Tahoma" w:hAnsi="Tahoma" w:cs="Tahoma"/>
                <w:sz w:val="16"/>
                <w:szCs w:val="16"/>
                <w:lang w:val="fr-FR"/>
              </w:rPr>
            </w:pPr>
            <w:r w:rsidRPr="00AB25F6">
              <w:rPr>
                <w:rFonts w:ascii="Tahoma" w:hAnsi="Tahoma" w:cs="Tahoma"/>
                <w:sz w:val="16"/>
                <w:szCs w:val="16"/>
                <w:lang w:val="fr-FR"/>
              </w:rPr>
              <w:t>SharePoint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Server 2010 pour les sites Internet Édition Standard</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Fonts w:ascii="Tahoma" w:hAnsi="Tahoma" w:cs="Tahoma"/>
                <w:sz w:val="16"/>
                <w:szCs w:val="16"/>
                <w:lang w:val="pt-BR"/>
              </w:rPr>
            </w:pPr>
            <w:r w:rsidRPr="00AB25F6">
              <w:rPr>
                <w:rFonts w:ascii="Tahoma" w:hAnsi="Tahoma" w:cs="Tahoma"/>
                <w:sz w:val="16"/>
                <w:szCs w:val="16"/>
                <w:lang w:val="fr-FR"/>
              </w:rPr>
              <w:t>SharePoint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Server 2013</w:t>
            </w:r>
          </w:p>
        </w:tc>
      </w:tr>
      <w:tr w:rsidR="008C7A80" w:rsidRPr="00AB25F6" w:rsidTr="00E60889">
        <w:tc>
          <w:tcPr>
            <w:tcW w:w="6286"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Fonts w:ascii="Tahoma" w:hAnsi="Tahoma" w:cs="Tahoma"/>
                <w:sz w:val="16"/>
                <w:szCs w:val="16"/>
                <w:lang w:val="fr-FR"/>
              </w:rPr>
            </w:pPr>
            <w:r w:rsidRPr="00AB25F6">
              <w:rPr>
                <w:rFonts w:ascii="Tahoma" w:hAnsi="Tahoma" w:cs="Tahoma"/>
                <w:sz w:val="16"/>
                <w:szCs w:val="16"/>
                <w:lang w:val="fr-FR"/>
              </w:rPr>
              <w:t>SharePoint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Server 2010 pour les sites Internet Édition Entreprise</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Fonts w:ascii="Tahoma" w:hAnsi="Tahoma" w:cs="Tahoma"/>
                <w:sz w:val="16"/>
                <w:szCs w:val="16"/>
                <w:lang w:val="pt-BR"/>
              </w:rPr>
            </w:pPr>
            <w:r w:rsidRPr="00AB25F6">
              <w:rPr>
                <w:rFonts w:ascii="Tahoma" w:hAnsi="Tahoma" w:cs="Tahoma"/>
                <w:sz w:val="16"/>
                <w:szCs w:val="16"/>
                <w:lang w:val="fr-FR"/>
              </w:rPr>
              <w:t>SharePoint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Server 2013</w:t>
            </w:r>
          </w:p>
        </w:tc>
      </w:tr>
    </w:tbl>
    <w:p w:rsidR="008C7A80" w:rsidRPr="00AB25F6" w:rsidRDefault="008C7A80" w:rsidP="00C267FD">
      <w:pPr>
        <w:rPr>
          <w:rFonts w:ascii="Tahoma" w:hAnsi="Tahoma" w:cs="Tahoma"/>
        </w:rPr>
      </w:pPr>
    </w:p>
    <w:p w:rsidR="008C7A80" w:rsidRPr="00AB25F6" w:rsidRDefault="008C7A80" w:rsidP="00C267FD">
      <w:pPr>
        <w:spacing w:before="120" w:after="120"/>
        <w:jc w:val="both"/>
        <w:rPr>
          <w:rFonts w:ascii="Tahoma" w:hAnsi="Tahoma" w:cs="Tahoma"/>
        </w:rPr>
      </w:pPr>
      <w:r w:rsidRPr="00AB25F6">
        <w:rPr>
          <w:rFonts w:ascii="Tahoma" w:hAnsi="Tahoma" w:cs="Tahoma"/>
          <w:b/>
          <w:bCs/>
          <w:lang w:val="fr-FR"/>
        </w:rPr>
        <w:t>SQL Server</w:t>
      </w:r>
      <w:r w:rsidRPr="00AB25F6">
        <w:rPr>
          <w:rFonts w:ascii="Tahoma" w:hAnsi="Tahoma" w:cs="Tahoma"/>
          <w:b/>
          <w:bCs/>
          <w:vertAlign w:val="superscript"/>
          <w:lang w:val="fr-FR"/>
        </w:rPr>
        <w:t>®</w:t>
      </w:r>
    </w:p>
    <w:p w:rsidR="008C7A80" w:rsidRPr="00AB25F6" w:rsidRDefault="008C7A80" w:rsidP="0084367E">
      <w:pPr>
        <w:spacing w:before="120" w:after="120"/>
        <w:rPr>
          <w:rFonts w:hAnsi="Verdana"/>
          <w:lang w:val="fr-FR"/>
        </w:rPr>
      </w:pPr>
      <w:r w:rsidRPr="00AB25F6">
        <w:rPr>
          <w:rFonts w:ascii="Tahoma" w:hAnsi="Tahoma" w:cs="Tahoma"/>
          <w:sz w:val="16"/>
          <w:szCs w:val="16"/>
          <w:lang w:val="fr-FR"/>
        </w:rPr>
        <w:t xml:space="preserve">Les clients avec </w:t>
      </w:r>
      <w:r w:rsidR="003637C7" w:rsidRPr="00AB25F6">
        <w:rPr>
          <w:rFonts w:ascii="Tahoma" w:hAnsi="Tahoma" w:cs="Tahoma"/>
          <w:sz w:val="16"/>
          <w:szCs w:val="16"/>
          <w:lang w:val="fr-FR"/>
        </w:rPr>
        <w:t xml:space="preserve">des </w:t>
      </w:r>
      <w:r w:rsidRPr="00AB25F6">
        <w:rPr>
          <w:rFonts w:ascii="Tahoma" w:hAnsi="Tahoma" w:cs="Tahoma"/>
          <w:sz w:val="16"/>
          <w:szCs w:val="16"/>
          <w:lang w:val="fr-FR"/>
        </w:rPr>
        <w:t>Utilisateurs Finaux disposant d</w:t>
      </w:r>
      <w:r w:rsidR="005D4842">
        <w:rPr>
          <w:rFonts w:ascii="Tahoma" w:hAnsi="Tahoma" w:cs="Tahoma"/>
          <w:sz w:val="16"/>
          <w:szCs w:val="16"/>
          <w:lang w:val="fr-FR"/>
        </w:rPr>
        <w:t>’</w:t>
      </w:r>
      <w:r w:rsidRPr="00AB25F6">
        <w:rPr>
          <w:rFonts w:ascii="Tahoma" w:hAnsi="Tahoma" w:cs="Tahoma"/>
          <w:sz w:val="16"/>
          <w:szCs w:val="16"/>
          <w:lang w:val="fr-FR"/>
        </w:rPr>
        <w:t xml:space="preserve">une offre de Maintenance Intégrée active pour les licences </w:t>
      </w:r>
      <w:r w:rsidR="003637C7" w:rsidRPr="00AB25F6">
        <w:rPr>
          <w:rFonts w:ascii="Tahoma" w:hAnsi="Tahoma" w:cs="Tahoma"/>
          <w:sz w:val="16"/>
          <w:szCs w:val="16"/>
          <w:lang w:val="fr-FR"/>
        </w:rPr>
        <w:t>par Processeur</w:t>
      </w:r>
      <w:r w:rsidRPr="00AB25F6">
        <w:rPr>
          <w:rFonts w:ascii="Tahoma" w:hAnsi="Tahoma" w:cs="Tahoma"/>
          <w:sz w:val="16"/>
          <w:szCs w:val="16"/>
          <w:lang w:val="fr-FR"/>
        </w:rPr>
        <w:t xml:space="preserve"> SQL Server peuvent mettre à jour la Solution Unifiée Utilisateurs Finaux pour inclure SQL Server</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selon les ratios processeur-</w:t>
      </w:r>
      <w:r w:rsidR="004655DF" w:rsidRPr="00AB25F6">
        <w:rPr>
          <w:rFonts w:ascii="Tahoma" w:hAnsi="Tahoma" w:cs="Tahoma"/>
          <w:sz w:val="16"/>
          <w:szCs w:val="16"/>
          <w:lang w:val="fr-FR"/>
        </w:rPr>
        <w:t>cœur</w:t>
      </w:r>
      <w:r w:rsidRPr="00AB25F6">
        <w:rPr>
          <w:rFonts w:ascii="Tahoma" w:hAnsi="Tahoma" w:cs="Tahoma"/>
          <w:sz w:val="16"/>
          <w:szCs w:val="16"/>
          <w:lang w:val="fr-FR"/>
        </w:rPr>
        <w:t xml:space="preserve"> indiqués</w:t>
      </w:r>
      <w:r w:rsidR="003637C7" w:rsidRPr="00AB25F6">
        <w:rPr>
          <w:rFonts w:ascii="Tahoma" w:hAnsi="Tahoma" w:cs="Tahoma"/>
          <w:sz w:val="16"/>
          <w:szCs w:val="16"/>
          <w:lang w:val="fr-FR"/>
        </w:rPr>
        <w:t xml:space="preserve"> ci-dessous</w:t>
      </w:r>
      <w:r w:rsidRPr="00AB25F6">
        <w:rPr>
          <w:rFonts w:ascii="Tahoma" w:hAnsi="Tahoma" w:cs="Tahoma"/>
          <w:sz w:val="16"/>
          <w:szCs w:val="16"/>
          <w:lang w:val="fr-FR"/>
        </w:rPr>
        <w:t>.</w:t>
      </w:r>
      <w:r w:rsidRPr="00AB25F6">
        <w:rPr>
          <w:lang w:val="fr-FR"/>
        </w:rPr>
        <w:t xml:space="preserve"> </w:t>
      </w:r>
      <w:r w:rsidRPr="00AB25F6">
        <w:rPr>
          <w:rFonts w:ascii="Tahoma" w:hAnsi="Tahoma" w:cs="Tahoma"/>
          <w:sz w:val="16"/>
          <w:szCs w:val="16"/>
          <w:lang w:val="fr-FR"/>
        </w:rPr>
        <w:t>Les clients avec</w:t>
      </w:r>
      <w:r w:rsidR="003637C7" w:rsidRPr="00AB25F6">
        <w:rPr>
          <w:rFonts w:ascii="Tahoma" w:hAnsi="Tahoma" w:cs="Tahoma"/>
          <w:sz w:val="16"/>
          <w:szCs w:val="16"/>
          <w:lang w:val="fr-FR"/>
        </w:rPr>
        <w:t xml:space="preserve"> des</w:t>
      </w:r>
      <w:r w:rsidRPr="00AB25F6">
        <w:rPr>
          <w:rFonts w:ascii="Tahoma" w:hAnsi="Tahoma" w:cs="Tahoma"/>
          <w:sz w:val="16"/>
          <w:szCs w:val="16"/>
          <w:lang w:val="fr-FR"/>
        </w:rPr>
        <w:t xml:space="preserve"> Utilisateurs Finaux disposant d</w:t>
      </w:r>
      <w:r w:rsidR="005D4842">
        <w:rPr>
          <w:rFonts w:ascii="Tahoma" w:hAnsi="Tahoma" w:cs="Tahoma"/>
          <w:sz w:val="16"/>
          <w:szCs w:val="16"/>
          <w:lang w:val="fr-FR"/>
        </w:rPr>
        <w:t>’</w:t>
      </w:r>
      <w:r w:rsidRPr="00AB25F6">
        <w:rPr>
          <w:rFonts w:ascii="Tahoma" w:hAnsi="Tahoma" w:cs="Tahoma"/>
          <w:sz w:val="16"/>
          <w:szCs w:val="16"/>
          <w:lang w:val="fr-FR"/>
        </w:rPr>
        <w:t>une offre de Maintenance Intégrée active pour les licences serveur SQL Server (Standard ou Workgroup) peuvent mettre à jour la Solution Unifiée Utilisateurs Finaux pour inclure SQL Server</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Standard, comme indiqué ci-dessous.</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8C7A80" w:rsidRPr="00AB25F6" w:rsidTr="00E60889">
        <w:trPr>
          <w:trHeight w:val="217"/>
        </w:trPr>
        <w:tc>
          <w:tcPr>
            <w:tcW w:w="6300" w:type="dxa"/>
            <w:tcBorders>
              <w:top w:val="nil"/>
              <w:bottom w:val="single" w:sz="4" w:space="0" w:color="F79646"/>
              <w:right w:val="single" w:sz="4" w:space="0" w:color="F79646"/>
            </w:tcBorders>
            <w:shd w:val="clear" w:color="auto" w:fill="F79646"/>
            <w:vAlign w:val="center"/>
          </w:tcPr>
          <w:p w:rsidR="008C7A80" w:rsidRPr="00AB25F6" w:rsidRDefault="008C7A80" w:rsidP="00C267FD">
            <w:pPr>
              <w:jc w:val="center"/>
              <w:rPr>
                <w:rFonts w:ascii="Tahoma" w:hAnsi="Tahoma" w:cs="Tahoma"/>
                <w:b/>
                <w:bCs/>
                <w:sz w:val="18"/>
                <w:szCs w:val="18"/>
                <w:lang w:val="pt-BR"/>
              </w:rPr>
            </w:pPr>
            <w:r w:rsidRPr="00AB25F6">
              <w:rPr>
                <w:rFonts w:ascii="Tahoma" w:hAnsi="Tahoma" w:cs="Tahoma"/>
                <w:b/>
                <w:bCs/>
                <w:sz w:val="18"/>
                <w:szCs w:val="18"/>
                <w:lang w:val="fr-FR"/>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8C7A80" w:rsidRPr="00AB25F6" w:rsidRDefault="008C7A80" w:rsidP="00C267FD">
            <w:pPr>
              <w:jc w:val="center"/>
              <w:rPr>
                <w:rStyle w:val="Hyperlink"/>
                <w:rFonts w:ascii="Tahoma" w:hAnsi="Tahoma" w:cs="Tahoma"/>
                <w:b/>
                <w:bCs/>
                <w:color w:val="auto"/>
                <w:sz w:val="18"/>
                <w:szCs w:val="18"/>
                <w:u w:val="none"/>
                <w:lang w:val="pt-BR"/>
              </w:rPr>
            </w:pPr>
            <w:r w:rsidRPr="00AB25F6">
              <w:rPr>
                <w:rFonts w:ascii="Tahoma" w:hAnsi="Tahoma" w:cs="Tahoma"/>
                <w:b/>
                <w:bCs/>
                <w:sz w:val="18"/>
                <w:szCs w:val="18"/>
                <w:lang w:val="fr-FR"/>
              </w:rPr>
              <w:t>Licence éligible</w:t>
            </w:r>
          </w:p>
        </w:tc>
      </w:tr>
      <w:tr w:rsidR="008C7A80" w:rsidRPr="005D4842" w:rsidTr="00E60889">
        <w:tc>
          <w:tcPr>
            <w:tcW w:w="630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sz w:val="16"/>
                <w:szCs w:val="16"/>
                <w:lang w:val="fr-FR"/>
              </w:rPr>
            </w:pPr>
            <w:r w:rsidRPr="00AB25F6">
              <w:rPr>
                <w:rFonts w:ascii="Tahoma" w:hAnsi="Tahoma" w:cs="Tahoma"/>
                <w:sz w:val="16"/>
                <w:szCs w:val="16"/>
                <w:lang w:val="fr-FR"/>
              </w:rPr>
              <w:t>Une (1) licence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Datacenter (Processeur)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sz w:val="16"/>
                <w:szCs w:val="16"/>
                <w:lang w:val="fr-FR"/>
              </w:rPr>
            </w:pPr>
            <w:r w:rsidRPr="00AB25F6">
              <w:rPr>
                <w:rFonts w:ascii="Tahoma" w:hAnsi="Tahoma" w:cs="Tahoma"/>
                <w:sz w:val="16"/>
                <w:szCs w:val="16"/>
                <w:lang w:val="fr-FR"/>
              </w:rPr>
              <w:t>Huit (8) licences SQL Server</w:t>
            </w:r>
            <w:r w:rsidRPr="00AB25F6">
              <w:rPr>
                <w:rStyle w:val="Hyperlink"/>
                <w:rFonts w:ascii="Tahoma" w:hAnsi="Tahoma" w:cs="Tahoma"/>
                <w:color w:val="auto"/>
                <w:sz w:val="16"/>
                <w:szCs w:val="16"/>
                <w:u w:val="none"/>
                <w:vertAlign w:val="superscript"/>
                <w:lang w:val="fr-FR"/>
              </w:rPr>
              <w:t>®</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Enterprise (Cœur)</w:t>
            </w:r>
            <w:r w:rsidRPr="00AB25F6">
              <w:rPr>
                <w:rFonts w:ascii="Tahoma" w:hAnsi="Tahoma" w:cs="Tahoma"/>
                <w:sz w:val="16"/>
                <w:szCs w:val="16"/>
                <w:vertAlign w:val="superscript"/>
                <w:lang w:val="fr-FR"/>
              </w:rPr>
              <w:t>1,2,3</w:t>
            </w:r>
          </w:p>
        </w:tc>
      </w:tr>
      <w:tr w:rsidR="008C7A80" w:rsidRPr="005D4842" w:rsidTr="00E60889">
        <w:tc>
          <w:tcPr>
            <w:tcW w:w="630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sz w:val="16"/>
                <w:szCs w:val="16"/>
                <w:lang w:val="fr-FR"/>
              </w:rPr>
            </w:pPr>
            <w:r w:rsidRPr="00AB25F6">
              <w:rPr>
                <w:rFonts w:ascii="Tahoma" w:hAnsi="Tahoma" w:cs="Tahoma"/>
                <w:sz w:val="16"/>
                <w:szCs w:val="16"/>
                <w:lang w:val="fr-FR"/>
              </w:rPr>
              <w:t>Une (1) licence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Enterprise (Processeur)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sz w:val="16"/>
                <w:szCs w:val="16"/>
                <w:lang w:val="fr-FR"/>
              </w:rPr>
            </w:pPr>
            <w:r w:rsidRPr="00AB25F6">
              <w:rPr>
                <w:rFonts w:ascii="Tahoma" w:hAnsi="Tahoma" w:cs="Tahoma"/>
                <w:sz w:val="16"/>
                <w:szCs w:val="16"/>
                <w:lang w:val="fr-FR"/>
              </w:rPr>
              <w:t>Quatre (4) licences SQL Server</w:t>
            </w:r>
            <w:r w:rsidRPr="00AB25F6">
              <w:rPr>
                <w:rStyle w:val="Hyperlink"/>
                <w:rFonts w:ascii="Tahoma" w:hAnsi="Tahoma" w:cs="Tahoma"/>
                <w:color w:val="auto"/>
                <w:sz w:val="16"/>
                <w:szCs w:val="16"/>
                <w:u w:val="none"/>
                <w:vertAlign w:val="superscript"/>
                <w:lang w:val="fr-FR"/>
              </w:rPr>
              <w:t>®</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Enterprise (Cœur)</w:t>
            </w:r>
            <w:r w:rsidRPr="00AB25F6">
              <w:rPr>
                <w:rFonts w:ascii="Tahoma" w:hAnsi="Tahoma" w:cs="Tahoma"/>
                <w:sz w:val="16"/>
                <w:szCs w:val="16"/>
                <w:vertAlign w:val="superscript"/>
                <w:lang w:val="fr-FR"/>
              </w:rPr>
              <w:t>1,2,3</w:t>
            </w:r>
          </w:p>
        </w:tc>
      </w:tr>
      <w:tr w:rsidR="008C7A80" w:rsidRPr="005D4842" w:rsidTr="00E60889">
        <w:tc>
          <w:tcPr>
            <w:tcW w:w="630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sz w:val="16"/>
                <w:szCs w:val="16"/>
                <w:lang w:val="fr-FR"/>
              </w:rPr>
            </w:pPr>
            <w:r w:rsidRPr="00AB25F6">
              <w:rPr>
                <w:rFonts w:ascii="Tahoma" w:hAnsi="Tahoma" w:cs="Tahoma"/>
                <w:sz w:val="16"/>
                <w:szCs w:val="16"/>
                <w:lang w:val="fr-FR"/>
              </w:rPr>
              <w:t>Une (1) licence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Enterprise (Serveur)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lang w:val="fr-FR"/>
              </w:rPr>
            </w:pPr>
            <w:r w:rsidRPr="00AB25F6">
              <w:rPr>
                <w:rFonts w:ascii="Tahoma" w:hAnsi="Tahoma" w:cs="Tahoma"/>
                <w:sz w:val="16"/>
                <w:szCs w:val="16"/>
                <w:lang w:val="fr-FR"/>
              </w:rPr>
              <w:t>Une (1) licence SQL Server</w:t>
            </w:r>
            <w:r w:rsidRPr="00AB25F6">
              <w:rPr>
                <w:rStyle w:val="Hyperlink"/>
                <w:rFonts w:ascii="Tahoma" w:hAnsi="Tahoma" w:cs="Tahoma"/>
                <w:color w:val="auto"/>
                <w:sz w:val="16"/>
                <w:szCs w:val="16"/>
                <w:u w:val="none"/>
                <w:vertAlign w:val="superscript"/>
                <w:lang w:val="fr-FR"/>
              </w:rPr>
              <w:t>®</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Enterprise (Serveur)</w:t>
            </w:r>
            <w:r w:rsidRPr="00AB25F6">
              <w:rPr>
                <w:rFonts w:ascii="Tahoma" w:hAnsi="Tahoma" w:cs="Tahoma"/>
                <w:sz w:val="16"/>
                <w:szCs w:val="16"/>
                <w:vertAlign w:val="superscript"/>
                <w:lang w:val="fr-FR"/>
              </w:rPr>
              <w:t>2</w:t>
            </w:r>
          </w:p>
        </w:tc>
      </w:tr>
      <w:tr w:rsidR="008C7A80" w:rsidRPr="005D4842" w:rsidTr="00E60889">
        <w:trPr>
          <w:trHeight w:val="60"/>
        </w:trPr>
        <w:tc>
          <w:tcPr>
            <w:tcW w:w="630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sz w:val="16"/>
                <w:szCs w:val="16"/>
                <w:lang w:val="fr-FR"/>
              </w:rPr>
            </w:pPr>
            <w:r w:rsidRPr="00AB25F6">
              <w:rPr>
                <w:rFonts w:ascii="Tahoma" w:hAnsi="Tahoma" w:cs="Tahoma"/>
                <w:sz w:val="16"/>
                <w:szCs w:val="16"/>
                <w:lang w:val="fr-FR"/>
              </w:rPr>
              <w:t>Une (1) licence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Standard (Processeur)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lang w:val="fr-FR"/>
              </w:rPr>
            </w:pPr>
            <w:r w:rsidRPr="00AB25F6">
              <w:rPr>
                <w:rFonts w:ascii="Tahoma" w:hAnsi="Tahoma" w:cs="Tahoma"/>
                <w:sz w:val="16"/>
                <w:szCs w:val="16"/>
                <w:lang w:val="fr-FR"/>
              </w:rPr>
              <w:t>Quatre (4) licences SQL Server</w:t>
            </w:r>
            <w:r w:rsidRPr="00AB25F6">
              <w:rPr>
                <w:rStyle w:val="Hyperlink"/>
                <w:rFonts w:ascii="Tahoma" w:hAnsi="Tahoma" w:cs="Tahoma"/>
                <w:color w:val="auto"/>
                <w:sz w:val="16"/>
                <w:szCs w:val="16"/>
                <w:u w:val="none"/>
                <w:vertAlign w:val="superscript"/>
                <w:lang w:val="fr-FR"/>
              </w:rPr>
              <w:t>®</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Standard (Cœur)</w:t>
            </w:r>
            <w:r w:rsidRPr="00AB25F6">
              <w:rPr>
                <w:rFonts w:ascii="Tahoma" w:hAnsi="Tahoma" w:cs="Tahoma"/>
                <w:sz w:val="16"/>
                <w:szCs w:val="16"/>
                <w:vertAlign w:val="superscript"/>
                <w:lang w:val="fr-FR"/>
              </w:rPr>
              <w:t>1,3</w:t>
            </w:r>
          </w:p>
        </w:tc>
      </w:tr>
      <w:tr w:rsidR="008C7A80" w:rsidRPr="005D4842" w:rsidTr="00E60889">
        <w:trPr>
          <w:trHeight w:val="60"/>
        </w:trPr>
        <w:tc>
          <w:tcPr>
            <w:tcW w:w="630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sz w:val="16"/>
                <w:szCs w:val="16"/>
                <w:lang w:val="fr-FR"/>
              </w:rPr>
            </w:pPr>
            <w:r w:rsidRPr="00AB25F6">
              <w:rPr>
                <w:rFonts w:ascii="Tahoma" w:hAnsi="Tahoma" w:cs="Tahoma"/>
                <w:sz w:val="16"/>
                <w:szCs w:val="16"/>
                <w:lang w:val="fr-FR"/>
              </w:rPr>
              <w:t>Une (1) licence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Standard (Serveur)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lang w:val="fr-FR"/>
              </w:rPr>
            </w:pPr>
            <w:r w:rsidRPr="00AB25F6">
              <w:rPr>
                <w:rFonts w:ascii="Tahoma" w:hAnsi="Tahoma" w:cs="Tahoma"/>
                <w:sz w:val="16"/>
                <w:szCs w:val="16"/>
                <w:lang w:val="fr-FR"/>
              </w:rPr>
              <w:t>Une (1) licence SQL Server</w:t>
            </w:r>
            <w:r w:rsidRPr="00AB25F6">
              <w:rPr>
                <w:rStyle w:val="Hyperlink"/>
                <w:rFonts w:ascii="Tahoma" w:hAnsi="Tahoma" w:cs="Tahoma"/>
                <w:color w:val="auto"/>
                <w:sz w:val="16"/>
                <w:szCs w:val="16"/>
                <w:u w:val="none"/>
                <w:vertAlign w:val="superscript"/>
                <w:lang w:val="fr-FR"/>
              </w:rPr>
              <w:t>®</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Standard (Serveur)</w:t>
            </w:r>
          </w:p>
        </w:tc>
      </w:tr>
      <w:tr w:rsidR="008C7A80" w:rsidRPr="005D4842" w:rsidTr="00E60889">
        <w:trPr>
          <w:trHeight w:val="60"/>
        </w:trPr>
        <w:tc>
          <w:tcPr>
            <w:tcW w:w="630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sz w:val="16"/>
                <w:szCs w:val="16"/>
                <w:lang w:val="fr-FR"/>
              </w:rPr>
            </w:pPr>
            <w:r w:rsidRPr="00AB25F6">
              <w:rPr>
                <w:rFonts w:ascii="Tahoma" w:hAnsi="Tahoma" w:cs="Tahoma"/>
                <w:sz w:val="16"/>
                <w:szCs w:val="16"/>
                <w:lang w:val="fr-FR"/>
              </w:rPr>
              <w:t>Une (1) licence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Workgroup (Processeur)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sz w:val="16"/>
                <w:szCs w:val="16"/>
                <w:lang w:val="fr-FR"/>
              </w:rPr>
            </w:pPr>
            <w:r w:rsidRPr="00AB25F6">
              <w:rPr>
                <w:rFonts w:ascii="Tahoma" w:hAnsi="Tahoma" w:cs="Tahoma"/>
                <w:sz w:val="16"/>
                <w:szCs w:val="16"/>
                <w:lang w:val="fr-FR"/>
              </w:rPr>
              <w:t>Quatre (4) licences SQL Server</w:t>
            </w:r>
            <w:r w:rsidRPr="00AB25F6">
              <w:rPr>
                <w:rStyle w:val="Hyperlink"/>
                <w:rFonts w:ascii="Tahoma" w:hAnsi="Tahoma" w:cs="Tahoma"/>
                <w:color w:val="auto"/>
                <w:sz w:val="16"/>
                <w:szCs w:val="16"/>
                <w:u w:val="none"/>
                <w:vertAlign w:val="superscript"/>
                <w:lang w:val="fr-FR"/>
              </w:rPr>
              <w:t>®</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Standard (Cœur)</w:t>
            </w:r>
            <w:r w:rsidRPr="00AB25F6">
              <w:rPr>
                <w:rFonts w:ascii="Tahoma" w:hAnsi="Tahoma" w:cs="Tahoma"/>
                <w:sz w:val="16"/>
                <w:szCs w:val="16"/>
                <w:vertAlign w:val="superscript"/>
                <w:lang w:val="fr-FR"/>
              </w:rPr>
              <w:t>1,3</w:t>
            </w:r>
          </w:p>
        </w:tc>
      </w:tr>
      <w:tr w:rsidR="008C7A80" w:rsidRPr="005D4842" w:rsidTr="00E60889">
        <w:trPr>
          <w:trHeight w:val="60"/>
        </w:trPr>
        <w:tc>
          <w:tcPr>
            <w:tcW w:w="630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sz w:val="16"/>
                <w:szCs w:val="16"/>
                <w:lang w:val="fr-FR"/>
              </w:rPr>
            </w:pPr>
            <w:r w:rsidRPr="00AB25F6">
              <w:rPr>
                <w:rFonts w:ascii="Tahoma" w:hAnsi="Tahoma" w:cs="Tahoma"/>
                <w:sz w:val="16"/>
                <w:szCs w:val="16"/>
                <w:lang w:val="fr-FR"/>
              </w:rPr>
              <w:t>Une (1) licence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Workgroup (Serveur)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sz w:val="16"/>
                <w:szCs w:val="16"/>
                <w:lang w:val="fr-FR"/>
              </w:rPr>
            </w:pPr>
            <w:r w:rsidRPr="00AB25F6">
              <w:rPr>
                <w:rFonts w:ascii="Tahoma" w:hAnsi="Tahoma" w:cs="Tahoma"/>
                <w:sz w:val="16"/>
                <w:szCs w:val="16"/>
                <w:lang w:val="fr-FR"/>
              </w:rPr>
              <w:t>Une (1) licence SQL Server</w:t>
            </w:r>
            <w:r w:rsidRPr="00AB25F6">
              <w:rPr>
                <w:rStyle w:val="Hyperlink"/>
                <w:rFonts w:ascii="Tahoma" w:hAnsi="Tahoma" w:cs="Tahoma"/>
                <w:color w:val="auto"/>
                <w:sz w:val="16"/>
                <w:szCs w:val="16"/>
                <w:u w:val="none"/>
                <w:vertAlign w:val="superscript"/>
                <w:lang w:val="fr-FR"/>
              </w:rPr>
              <w:t>®</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Standard (Serveur)</w:t>
            </w:r>
          </w:p>
        </w:tc>
      </w:tr>
    </w:tbl>
    <w:p w:rsidR="008C7A80" w:rsidRPr="00AB25F6" w:rsidRDefault="008C7A80" w:rsidP="00C267FD">
      <w:pPr>
        <w:rPr>
          <w:lang w:val="fr-FR"/>
        </w:rPr>
      </w:pPr>
    </w:p>
    <w:p w:rsidR="008C7A80" w:rsidRPr="00AB25F6" w:rsidRDefault="008C7A80" w:rsidP="00C267FD">
      <w:pPr>
        <w:rPr>
          <w:lang w:val="fr-FR"/>
        </w:rPr>
      </w:pPr>
      <w:r w:rsidRPr="00AB25F6">
        <w:rPr>
          <w:rFonts w:ascii="Tahoma" w:hAnsi="Tahoma" w:cs="Tahoma"/>
          <w:sz w:val="16"/>
          <w:szCs w:val="16"/>
          <w:vertAlign w:val="superscript"/>
          <w:lang w:val="fr-FR"/>
        </w:rPr>
        <w:t>1</w:t>
      </w:r>
      <w:r w:rsidRPr="00AB25F6">
        <w:rPr>
          <w:rFonts w:ascii="Tahoma" w:hAnsi="Tahoma" w:cs="Tahoma"/>
          <w:sz w:val="16"/>
          <w:szCs w:val="16"/>
          <w:lang w:val="fr-FR"/>
        </w:rPr>
        <w:t xml:space="preserve"> Si l</w:t>
      </w:r>
      <w:r w:rsidR="005D4842">
        <w:rPr>
          <w:rFonts w:ascii="Tahoma" w:hAnsi="Tahoma" w:cs="Tahoma"/>
          <w:sz w:val="16"/>
          <w:szCs w:val="16"/>
          <w:lang w:val="fr-FR"/>
        </w:rPr>
        <w:t>’</w:t>
      </w:r>
      <w:r w:rsidRPr="00AB25F6">
        <w:rPr>
          <w:rFonts w:ascii="Tahoma" w:hAnsi="Tahoma" w:cs="Tahoma"/>
          <w:sz w:val="16"/>
          <w:szCs w:val="16"/>
          <w:lang w:val="fr-FR"/>
        </w:rPr>
        <w:t>Utilisateur Final exécute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 SQL ») sur des processeurs incluant davantage de cœurs que le nombre de cœurs indiqué dans la colonne « Licence Éligible » ci-dessus à la date de sa mise à jour vers SQL Server</w:t>
      </w:r>
      <w:r w:rsidRPr="00AB25F6">
        <w:rPr>
          <w:rStyle w:val="Hyperlink"/>
          <w:rFonts w:ascii="Tahoma" w:hAnsi="Tahoma" w:cs="Tahoma"/>
          <w:color w:val="auto"/>
          <w:sz w:val="16"/>
          <w:szCs w:val="16"/>
          <w:u w:val="none"/>
          <w:vertAlign w:val="superscript"/>
          <w:lang w:val="fr-FR"/>
        </w:rPr>
        <w:t>®</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via une offre de Maintenance Intégrée active, l</w:t>
      </w:r>
      <w:r w:rsidR="005D4842">
        <w:rPr>
          <w:rFonts w:ascii="Tahoma" w:hAnsi="Tahoma" w:cs="Tahoma"/>
          <w:sz w:val="16"/>
          <w:szCs w:val="16"/>
          <w:lang w:val="fr-FR"/>
        </w:rPr>
        <w:t>’</w:t>
      </w:r>
      <w:r w:rsidRPr="00AB25F6">
        <w:rPr>
          <w:rFonts w:ascii="Tahoma" w:hAnsi="Tahoma" w:cs="Tahoma"/>
          <w:sz w:val="16"/>
          <w:szCs w:val="16"/>
          <w:lang w:val="fr-FR"/>
        </w:rPr>
        <w:t>Utilisateur Final sera autorisé à exécuter SQL sur le nombre de cœurs sur lesquels le Produit était exécuté au moment de la mise à jour vers la Licence Éligible.</w:t>
      </w:r>
      <w:r w:rsidRPr="00AB25F6">
        <w:rPr>
          <w:lang w:val="fr-FR"/>
        </w:rPr>
        <w:t xml:space="preserve"> </w:t>
      </w:r>
      <w:r w:rsidRPr="00AB25F6">
        <w:rPr>
          <w:rFonts w:ascii="Tahoma" w:cs="Tahoma"/>
          <w:sz w:val="16"/>
          <w:szCs w:val="16"/>
          <w:lang w:val="fr-FR"/>
        </w:rPr>
        <w:t>L</w:t>
      </w:r>
      <w:r w:rsidR="005D4842">
        <w:rPr>
          <w:rFonts w:ascii="Tahoma"/>
          <w:sz w:val="16"/>
          <w:szCs w:val="16"/>
          <w:lang w:val="fr-FR"/>
        </w:rPr>
        <w:t>’</w:t>
      </w:r>
      <w:r w:rsidRPr="00AB25F6">
        <w:rPr>
          <w:rFonts w:ascii="Tahoma" w:cs="Tahoma"/>
          <w:sz w:val="16"/>
          <w:szCs w:val="16"/>
          <w:lang w:val="fr-FR"/>
        </w:rPr>
        <w:t>Utilisateur Final devra toutefois conserver un registre de la configuration de SQL ex</w:t>
      </w:r>
      <w:r w:rsidRPr="00AB25F6">
        <w:rPr>
          <w:rFonts w:ascii="Tahoma"/>
          <w:sz w:val="16"/>
          <w:szCs w:val="16"/>
          <w:lang w:val="fr-FR"/>
        </w:rPr>
        <w:t>é</w:t>
      </w:r>
      <w:r w:rsidRPr="00AB25F6">
        <w:rPr>
          <w:rFonts w:ascii="Tahoma" w:cs="Tahoma"/>
          <w:sz w:val="16"/>
          <w:szCs w:val="16"/>
          <w:lang w:val="fr-FR"/>
        </w:rPr>
        <w:t>cut</w:t>
      </w:r>
      <w:r w:rsidRPr="00AB25F6">
        <w:rPr>
          <w:rFonts w:ascii="Tahoma"/>
          <w:sz w:val="16"/>
          <w:szCs w:val="16"/>
          <w:lang w:val="fr-FR"/>
        </w:rPr>
        <w:t>é</w:t>
      </w:r>
      <w:r w:rsidRPr="00AB25F6">
        <w:rPr>
          <w:rFonts w:ascii="Tahoma" w:cs="Tahoma"/>
          <w:sz w:val="16"/>
          <w:szCs w:val="16"/>
          <w:lang w:val="fr-FR"/>
        </w:rPr>
        <w:t xml:space="preserve"> sur le serveur (instances sous licence ex</w:t>
      </w:r>
      <w:r w:rsidRPr="00AB25F6">
        <w:rPr>
          <w:rFonts w:ascii="Tahoma"/>
          <w:sz w:val="16"/>
          <w:szCs w:val="16"/>
          <w:lang w:val="fr-FR"/>
        </w:rPr>
        <w:t>é</w:t>
      </w:r>
      <w:r w:rsidRPr="00AB25F6">
        <w:rPr>
          <w:rFonts w:ascii="Tahoma" w:cs="Tahoma"/>
          <w:sz w:val="16"/>
          <w:szCs w:val="16"/>
          <w:lang w:val="fr-FR"/>
        </w:rPr>
        <w:t>cut</w:t>
      </w:r>
      <w:r w:rsidRPr="00AB25F6">
        <w:rPr>
          <w:rFonts w:ascii="Tahoma"/>
          <w:sz w:val="16"/>
          <w:szCs w:val="16"/>
          <w:lang w:val="fr-FR"/>
        </w:rPr>
        <w:t>é</w:t>
      </w:r>
      <w:r w:rsidRPr="00AB25F6">
        <w:rPr>
          <w:rFonts w:ascii="Tahoma" w:cs="Tahoma"/>
          <w:sz w:val="16"/>
          <w:szCs w:val="16"/>
          <w:lang w:val="fr-FR"/>
        </w:rPr>
        <w:t>es dans des environnements de syst</w:t>
      </w:r>
      <w:r w:rsidRPr="00AB25F6">
        <w:rPr>
          <w:rFonts w:ascii="Tahoma"/>
          <w:sz w:val="16"/>
          <w:szCs w:val="16"/>
          <w:lang w:val="fr-FR"/>
        </w:rPr>
        <w:t>è</w:t>
      </w:r>
      <w:r w:rsidRPr="00AB25F6">
        <w:rPr>
          <w:rFonts w:ascii="Tahoma" w:cs="Tahoma"/>
          <w:sz w:val="16"/>
          <w:szCs w:val="16"/>
          <w:lang w:val="fr-FR"/>
        </w:rPr>
        <w:t>me d</w:t>
      </w:r>
      <w:r w:rsidR="005D4842">
        <w:rPr>
          <w:rFonts w:ascii="Tahoma"/>
          <w:sz w:val="16"/>
          <w:szCs w:val="16"/>
          <w:lang w:val="fr-FR"/>
        </w:rPr>
        <w:t>’</w:t>
      </w:r>
      <w:r w:rsidRPr="00AB25F6">
        <w:rPr>
          <w:rFonts w:ascii="Tahoma" w:cs="Tahoma"/>
          <w:sz w:val="16"/>
          <w:szCs w:val="16"/>
          <w:lang w:val="fr-FR"/>
        </w:rPr>
        <w:t>exploitation du serveur sous licence) et de l</w:t>
      </w:r>
      <w:r w:rsidR="005D4842">
        <w:rPr>
          <w:rFonts w:ascii="Tahoma"/>
          <w:sz w:val="16"/>
          <w:szCs w:val="16"/>
          <w:lang w:val="fr-FR"/>
        </w:rPr>
        <w:t>’</w:t>
      </w:r>
      <w:r w:rsidRPr="00AB25F6">
        <w:rPr>
          <w:rFonts w:ascii="Tahoma"/>
          <w:sz w:val="16"/>
          <w:szCs w:val="16"/>
          <w:lang w:val="fr-FR"/>
        </w:rPr>
        <w:t>é</w:t>
      </w:r>
      <w:r w:rsidRPr="00AB25F6">
        <w:rPr>
          <w:rFonts w:ascii="Tahoma" w:cs="Tahoma"/>
          <w:sz w:val="16"/>
          <w:szCs w:val="16"/>
          <w:lang w:val="fr-FR"/>
        </w:rPr>
        <w:t>quipement mat</w:t>
      </w:r>
      <w:r w:rsidRPr="00AB25F6">
        <w:rPr>
          <w:rFonts w:ascii="Tahoma"/>
          <w:sz w:val="16"/>
          <w:szCs w:val="16"/>
          <w:lang w:val="fr-FR"/>
        </w:rPr>
        <w:t>é</w:t>
      </w:r>
      <w:r w:rsidRPr="00AB25F6">
        <w:rPr>
          <w:rFonts w:ascii="Tahoma" w:cs="Tahoma"/>
          <w:sz w:val="16"/>
          <w:szCs w:val="16"/>
          <w:lang w:val="fr-FR"/>
        </w:rPr>
        <w:t>riel supportant SQL au moment du renouvellement de l</w:t>
      </w:r>
      <w:r w:rsidR="005D4842">
        <w:rPr>
          <w:rFonts w:ascii="Tahoma"/>
          <w:sz w:val="16"/>
          <w:szCs w:val="16"/>
          <w:lang w:val="fr-FR"/>
        </w:rPr>
        <w:t>’</w:t>
      </w:r>
      <w:r w:rsidRPr="00AB25F6">
        <w:rPr>
          <w:rFonts w:ascii="Tahoma" w:cs="Tahoma"/>
          <w:sz w:val="16"/>
          <w:szCs w:val="16"/>
          <w:lang w:val="fr-FR"/>
        </w:rPr>
        <w:t>offre de Maintenance Int</w:t>
      </w:r>
      <w:r w:rsidRPr="00AB25F6">
        <w:rPr>
          <w:rFonts w:ascii="Tahoma"/>
          <w:sz w:val="16"/>
          <w:szCs w:val="16"/>
          <w:lang w:val="fr-FR"/>
        </w:rPr>
        <w:t>é</w:t>
      </w:r>
      <w:r w:rsidRPr="00AB25F6">
        <w:rPr>
          <w:rFonts w:ascii="Tahoma" w:cs="Tahoma"/>
          <w:sz w:val="16"/>
          <w:szCs w:val="16"/>
          <w:lang w:val="fr-FR"/>
        </w:rPr>
        <w:t>gr</w:t>
      </w:r>
      <w:r w:rsidRPr="00AB25F6">
        <w:rPr>
          <w:rFonts w:ascii="Tahoma"/>
          <w:sz w:val="16"/>
          <w:szCs w:val="16"/>
          <w:lang w:val="fr-FR"/>
        </w:rPr>
        <w:t>é</w:t>
      </w:r>
      <w:r w:rsidRPr="00AB25F6">
        <w:rPr>
          <w:rFonts w:ascii="Tahoma" w:cs="Tahoma"/>
          <w:sz w:val="16"/>
          <w:szCs w:val="16"/>
          <w:lang w:val="fr-FR"/>
        </w:rPr>
        <w:t>e via l</w:t>
      </w:r>
      <w:r w:rsidR="005D4842">
        <w:rPr>
          <w:rFonts w:ascii="Tahoma"/>
          <w:sz w:val="16"/>
          <w:szCs w:val="16"/>
          <w:lang w:val="fr-FR"/>
        </w:rPr>
        <w:t>’</w:t>
      </w:r>
      <w:r w:rsidRPr="00AB25F6">
        <w:rPr>
          <w:rFonts w:ascii="Tahoma" w:cs="Tahoma"/>
          <w:sz w:val="16"/>
          <w:szCs w:val="16"/>
          <w:lang w:val="fr-FR"/>
        </w:rPr>
        <w:t xml:space="preserve">outil Microsoft MAP ou un logiciel </w:t>
      </w:r>
      <w:r w:rsidRPr="00AB25F6">
        <w:rPr>
          <w:rFonts w:ascii="Tahoma"/>
          <w:sz w:val="16"/>
          <w:szCs w:val="16"/>
          <w:lang w:val="fr-FR"/>
        </w:rPr>
        <w:t>é</w:t>
      </w:r>
      <w:r w:rsidRPr="00AB25F6">
        <w:rPr>
          <w:rFonts w:ascii="Tahoma" w:cs="Tahoma"/>
          <w:sz w:val="16"/>
          <w:szCs w:val="16"/>
          <w:lang w:val="fr-FR"/>
        </w:rPr>
        <w:t>quivalent afin de conserver un registre de ses droits de licence.</w:t>
      </w:r>
    </w:p>
    <w:p w:rsidR="008C7A80" w:rsidRPr="00AB25F6" w:rsidRDefault="008C7A80" w:rsidP="00C267FD">
      <w:pPr>
        <w:rPr>
          <w:lang w:val="fr-FR"/>
        </w:rPr>
      </w:pPr>
      <w:r w:rsidRPr="00AB25F6">
        <w:rPr>
          <w:rFonts w:ascii="Tahoma" w:hAnsi="Tahoma" w:cs="Tahoma"/>
          <w:sz w:val="16"/>
          <w:szCs w:val="16"/>
          <w:vertAlign w:val="superscript"/>
          <w:lang w:val="fr-FR"/>
        </w:rPr>
        <w:t xml:space="preserve">2 </w:t>
      </w:r>
      <w:r w:rsidRPr="00AB25F6">
        <w:rPr>
          <w:rFonts w:ascii="Tahoma" w:hAnsi="Tahoma" w:cs="Tahoma"/>
          <w:sz w:val="16"/>
          <w:szCs w:val="16"/>
          <w:lang w:val="fr-FR"/>
        </w:rPr>
        <w:t>SQL Server</w:t>
      </w:r>
      <w:r w:rsidRPr="00AB25F6">
        <w:rPr>
          <w:rStyle w:val="Hyperlink"/>
          <w:rFonts w:ascii="Tahoma" w:hAnsi="Tahoma" w:cs="Tahoma"/>
          <w:color w:val="auto"/>
          <w:sz w:val="16"/>
          <w:szCs w:val="16"/>
          <w:u w:val="none"/>
          <w:vertAlign w:val="superscript"/>
          <w:lang w:val="fr-FR"/>
        </w:rPr>
        <w:t>®</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Enterprise (Serveur/CAL) et SQL Server</w:t>
      </w:r>
      <w:r w:rsidRPr="00AB25F6">
        <w:rPr>
          <w:rStyle w:val="Hyperlink"/>
          <w:rFonts w:ascii="Tahoma" w:hAnsi="Tahoma" w:cs="Tahoma"/>
          <w:color w:val="auto"/>
          <w:sz w:val="16"/>
          <w:szCs w:val="16"/>
          <w:u w:val="none"/>
          <w:vertAlign w:val="superscript"/>
          <w:lang w:val="fr-FR"/>
        </w:rPr>
        <w:t>®</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Enterprise (Cœur) sont fournis sur des supports distincts.</w:t>
      </w:r>
      <w:r w:rsidRPr="00AB25F6">
        <w:rPr>
          <w:lang w:val="fr-FR"/>
        </w:rPr>
        <w:t xml:space="preserve"> </w:t>
      </w:r>
      <w:r w:rsidRPr="00AB25F6">
        <w:rPr>
          <w:rFonts w:ascii="Tahoma" w:cs="Tahoma"/>
          <w:sz w:val="16"/>
          <w:szCs w:val="16"/>
          <w:lang w:val="fr-FR"/>
        </w:rPr>
        <w:t>Le Client ne peut autoriser les Utilisateurs Finaux qu</w:t>
      </w:r>
      <w:r w:rsidR="005D4842">
        <w:rPr>
          <w:rFonts w:ascii="Tahoma"/>
          <w:sz w:val="16"/>
          <w:szCs w:val="16"/>
          <w:lang w:val="fr-FR"/>
        </w:rPr>
        <w:t>’</w:t>
      </w:r>
      <w:r w:rsidRPr="00AB25F6">
        <w:rPr>
          <w:rFonts w:ascii="Tahoma"/>
          <w:sz w:val="16"/>
          <w:szCs w:val="16"/>
          <w:lang w:val="fr-FR"/>
        </w:rPr>
        <w:t>à</w:t>
      </w:r>
      <w:r w:rsidRPr="00AB25F6">
        <w:rPr>
          <w:rFonts w:ascii="Tahoma" w:cs="Tahoma"/>
          <w:sz w:val="16"/>
          <w:szCs w:val="16"/>
          <w:lang w:val="fr-FR"/>
        </w:rPr>
        <w:t xml:space="preserve"> utiliser le support du logiciel et du mod</w:t>
      </w:r>
      <w:r w:rsidRPr="00AB25F6">
        <w:rPr>
          <w:rFonts w:ascii="Tahoma"/>
          <w:sz w:val="16"/>
          <w:szCs w:val="16"/>
          <w:lang w:val="fr-FR"/>
        </w:rPr>
        <w:t>è</w:t>
      </w:r>
      <w:r w:rsidRPr="00AB25F6">
        <w:rPr>
          <w:rFonts w:ascii="Tahoma" w:cs="Tahoma"/>
          <w:sz w:val="16"/>
          <w:szCs w:val="16"/>
          <w:lang w:val="fr-FR"/>
        </w:rPr>
        <w:t>le de licence pour lesquels ils d</w:t>
      </w:r>
      <w:r w:rsidRPr="00AB25F6">
        <w:rPr>
          <w:rFonts w:ascii="Tahoma"/>
          <w:sz w:val="16"/>
          <w:szCs w:val="16"/>
          <w:lang w:val="fr-FR"/>
        </w:rPr>
        <w:t>é</w:t>
      </w:r>
      <w:r w:rsidRPr="00AB25F6">
        <w:rPr>
          <w:rFonts w:ascii="Tahoma" w:cs="Tahoma"/>
          <w:sz w:val="16"/>
          <w:szCs w:val="16"/>
          <w:lang w:val="fr-FR"/>
        </w:rPr>
        <w:t>tiennent une licence.</w:t>
      </w:r>
    </w:p>
    <w:p w:rsidR="008C7A80" w:rsidRPr="00AB25F6" w:rsidRDefault="008C7A80" w:rsidP="00C267FD">
      <w:pPr>
        <w:rPr>
          <w:lang w:val="fr-FR"/>
        </w:rPr>
      </w:pPr>
      <w:r w:rsidRPr="00AB25F6">
        <w:rPr>
          <w:rFonts w:ascii="Tahoma" w:cs="Tahoma"/>
          <w:sz w:val="16"/>
          <w:szCs w:val="16"/>
          <w:vertAlign w:val="superscript"/>
          <w:lang w:val="fr-FR"/>
        </w:rPr>
        <w:t xml:space="preserve">3 </w:t>
      </w:r>
      <w:r w:rsidRPr="00AB25F6">
        <w:rPr>
          <w:rFonts w:ascii="Tahoma" w:cs="Tahoma"/>
          <w:sz w:val="16"/>
          <w:szCs w:val="16"/>
          <w:lang w:val="fr-FR"/>
        </w:rPr>
        <w:t>Le Contrat de Licence Utilisateur Final du logiciel SQL</w:t>
      </w:r>
      <w:r w:rsidR="00810083" w:rsidRPr="00AB25F6">
        <w:rPr>
          <w:rFonts w:ascii="Tahoma" w:cs="Tahoma"/>
          <w:sz w:val="16"/>
          <w:szCs w:val="16"/>
          <w:lang w:val="fr-FR"/>
        </w:rPr>
        <w:t> </w:t>
      </w:r>
      <w:r w:rsidR="00810083" w:rsidRPr="00AB25F6">
        <w:rPr>
          <w:rFonts w:ascii="Tahoma" w:cs="Tahoma"/>
          <w:sz w:val="16"/>
          <w:szCs w:val="16"/>
          <w:lang w:val="fr-FR"/>
        </w:rPr>
        <w:t>2012</w:t>
      </w:r>
      <w:r w:rsidRPr="00AB25F6">
        <w:rPr>
          <w:rFonts w:ascii="Tahoma" w:cs="Tahoma"/>
          <w:sz w:val="16"/>
          <w:szCs w:val="16"/>
          <w:lang w:val="fr-FR"/>
        </w:rPr>
        <w:t xml:space="preserve"> inclut un lien vers le tableau des coefficients de c</w:t>
      </w:r>
      <w:r w:rsidRPr="00AB25F6">
        <w:rPr>
          <w:sz w:val="16"/>
          <w:szCs w:val="16"/>
          <w:lang w:val="fr-FR"/>
        </w:rPr>
        <w:t>œ</w:t>
      </w:r>
      <w:r w:rsidRPr="00AB25F6">
        <w:rPr>
          <w:rFonts w:ascii="Tahoma" w:cs="Tahoma"/>
          <w:sz w:val="16"/>
          <w:szCs w:val="16"/>
          <w:lang w:val="fr-FR"/>
        </w:rPr>
        <w:t>ur.</w:t>
      </w:r>
    </w:p>
    <w:p w:rsidR="008C7A80" w:rsidRPr="00AB25F6" w:rsidRDefault="008C7A80" w:rsidP="00A833AE">
      <w:pPr>
        <w:rPr>
          <w:rFonts w:ascii="Tahoma" w:hAnsi="Tahoma" w:cs="Tahoma"/>
          <w:lang w:val="fr-FR"/>
        </w:rPr>
      </w:pPr>
    </w:p>
    <w:p w:rsidR="008C7A80" w:rsidRPr="00AB25F6" w:rsidRDefault="008C7A80" w:rsidP="0084367E">
      <w:pPr>
        <w:spacing w:before="120" w:after="120"/>
        <w:rPr>
          <w:rFonts w:ascii="Tahoma" w:hAnsi="Tahoma" w:cs="Tahoma"/>
          <w:lang w:val="fr-FR"/>
        </w:rPr>
      </w:pPr>
      <w:r w:rsidRPr="00AB25F6">
        <w:rPr>
          <w:rFonts w:ascii="Tahoma" w:hAnsi="Tahoma" w:cs="Tahoma"/>
          <w:sz w:val="16"/>
          <w:szCs w:val="16"/>
          <w:lang w:val="fr-FR"/>
        </w:rPr>
        <w:t xml:space="preserve">Les clients avec </w:t>
      </w:r>
      <w:r w:rsidR="003637C7" w:rsidRPr="00AB25F6">
        <w:rPr>
          <w:rFonts w:ascii="Tahoma" w:hAnsi="Tahoma" w:cs="Tahoma"/>
          <w:sz w:val="16"/>
          <w:szCs w:val="16"/>
          <w:lang w:val="fr-FR"/>
        </w:rPr>
        <w:t xml:space="preserve">des </w:t>
      </w:r>
      <w:r w:rsidRPr="00AB25F6">
        <w:rPr>
          <w:rFonts w:ascii="Tahoma" w:hAnsi="Tahoma" w:cs="Tahoma"/>
          <w:sz w:val="16"/>
          <w:szCs w:val="16"/>
          <w:lang w:val="fr-FR"/>
        </w:rPr>
        <w:t>Utilisateurs Finaux disposant d</w:t>
      </w:r>
      <w:r w:rsidR="005D4842">
        <w:rPr>
          <w:rFonts w:ascii="Tahoma" w:hAnsi="Tahoma" w:cs="Tahoma"/>
          <w:sz w:val="16"/>
          <w:szCs w:val="16"/>
          <w:lang w:val="fr-FR"/>
        </w:rPr>
        <w:t>’</w:t>
      </w:r>
      <w:r w:rsidRPr="00AB25F6">
        <w:rPr>
          <w:rFonts w:ascii="Tahoma" w:hAnsi="Tahoma" w:cs="Tahoma"/>
          <w:sz w:val="16"/>
          <w:szCs w:val="16"/>
          <w:lang w:val="fr-FR"/>
        </w:rPr>
        <w:t xml:space="preserve">une offre de Maintenance Intégrée active pour les licences </w:t>
      </w:r>
      <w:r w:rsidR="003637C7" w:rsidRPr="00AB25F6">
        <w:rPr>
          <w:rFonts w:ascii="Tahoma" w:hAnsi="Tahoma" w:cs="Tahoma"/>
          <w:sz w:val="16"/>
          <w:szCs w:val="16"/>
          <w:lang w:val="fr-FR"/>
        </w:rPr>
        <w:t>par Processeur</w:t>
      </w:r>
      <w:r w:rsidRPr="00AB25F6">
        <w:rPr>
          <w:rFonts w:ascii="Tahoma" w:hAnsi="Tahoma" w:cs="Tahoma"/>
          <w:sz w:val="16"/>
          <w:szCs w:val="16"/>
          <w:lang w:val="fr-FR"/>
        </w:rPr>
        <w:t xml:space="preserve"> SQL Server peuvent mettre à jour la Solution Unifiée Utilisateurs Finaux pour inclure SQL Server 2014 selon les ratios processeur-</w:t>
      </w:r>
      <w:r w:rsidR="004655DF" w:rsidRPr="00AB25F6">
        <w:rPr>
          <w:rFonts w:ascii="Tahoma" w:hAnsi="Tahoma" w:cs="Tahoma"/>
          <w:sz w:val="16"/>
          <w:szCs w:val="16"/>
          <w:lang w:val="fr-FR"/>
        </w:rPr>
        <w:t>cœur</w:t>
      </w:r>
      <w:r w:rsidRPr="00AB25F6">
        <w:rPr>
          <w:rFonts w:ascii="Tahoma" w:hAnsi="Tahoma" w:cs="Tahoma"/>
          <w:sz w:val="16"/>
          <w:szCs w:val="16"/>
          <w:lang w:val="fr-FR"/>
        </w:rPr>
        <w:t xml:space="preserve"> indiqués</w:t>
      </w:r>
      <w:r w:rsidR="003637C7" w:rsidRPr="00AB25F6">
        <w:rPr>
          <w:rFonts w:ascii="Tahoma" w:hAnsi="Tahoma" w:cs="Tahoma"/>
          <w:sz w:val="16"/>
          <w:szCs w:val="16"/>
          <w:lang w:val="fr-FR"/>
        </w:rPr>
        <w:t xml:space="preserve"> ci-dessous</w:t>
      </w:r>
      <w:r w:rsidRPr="00AB25F6">
        <w:rPr>
          <w:rFonts w:ascii="Tahoma" w:hAnsi="Tahoma" w:cs="Tahoma"/>
          <w:sz w:val="16"/>
          <w:szCs w:val="16"/>
          <w:lang w:val="fr-FR"/>
        </w:rPr>
        <w:t>.</w:t>
      </w:r>
      <w:r w:rsidRPr="00AB25F6">
        <w:rPr>
          <w:rFonts w:ascii="Tahoma" w:hAnsi="Tahoma" w:cs="Tahoma"/>
          <w:lang w:val="fr-FR"/>
        </w:rPr>
        <w:t xml:space="preserve"> </w:t>
      </w:r>
      <w:r w:rsidRPr="00AB25F6">
        <w:rPr>
          <w:rFonts w:ascii="Tahoma" w:hAnsi="Tahoma" w:cs="Tahoma"/>
          <w:sz w:val="16"/>
          <w:szCs w:val="16"/>
          <w:lang w:val="fr-FR"/>
        </w:rPr>
        <w:t xml:space="preserve">Les clients avec </w:t>
      </w:r>
      <w:r w:rsidR="003637C7" w:rsidRPr="00AB25F6">
        <w:rPr>
          <w:rFonts w:ascii="Tahoma" w:hAnsi="Tahoma" w:cs="Tahoma"/>
          <w:sz w:val="16"/>
          <w:szCs w:val="16"/>
          <w:lang w:val="fr-FR"/>
        </w:rPr>
        <w:t xml:space="preserve">des </w:t>
      </w:r>
      <w:r w:rsidRPr="00AB25F6">
        <w:rPr>
          <w:rFonts w:ascii="Tahoma" w:hAnsi="Tahoma" w:cs="Tahoma"/>
          <w:sz w:val="16"/>
          <w:szCs w:val="16"/>
          <w:lang w:val="fr-FR"/>
        </w:rPr>
        <w:t>Utilisateurs Finaux disposant d</w:t>
      </w:r>
      <w:r w:rsidR="005D4842">
        <w:rPr>
          <w:rFonts w:ascii="Tahoma" w:hAnsi="Tahoma" w:cs="Tahoma"/>
          <w:sz w:val="16"/>
          <w:szCs w:val="16"/>
          <w:lang w:val="fr-FR"/>
        </w:rPr>
        <w:t>’</w:t>
      </w:r>
      <w:r w:rsidRPr="00AB25F6">
        <w:rPr>
          <w:rFonts w:ascii="Tahoma" w:hAnsi="Tahoma" w:cs="Tahoma"/>
          <w:sz w:val="16"/>
          <w:szCs w:val="16"/>
          <w:lang w:val="fr-FR"/>
        </w:rPr>
        <w:t>une offre de Maintenance Intégrée active pour les licences serveur SQL Server (Standard ou Workgroup) peuvent mettre à jour la Solution Unifiée Utilisateurs Finaux pour inclure SQL Server 2014 Standard, comme indiqué ci-dessous.</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8C7A80" w:rsidRPr="00AB25F6" w:rsidTr="005C73CF">
        <w:trPr>
          <w:trHeight w:val="217"/>
        </w:trPr>
        <w:tc>
          <w:tcPr>
            <w:tcW w:w="6300" w:type="dxa"/>
            <w:tcBorders>
              <w:top w:val="nil"/>
              <w:bottom w:val="single" w:sz="4" w:space="0" w:color="F79646"/>
              <w:right w:val="single" w:sz="4" w:space="0" w:color="F79646"/>
            </w:tcBorders>
            <w:shd w:val="clear" w:color="auto" w:fill="F79646"/>
            <w:vAlign w:val="center"/>
          </w:tcPr>
          <w:p w:rsidR="008C7A80" w:rsidRPr="00AB25F6" w:rsidRDefault="008C7A80" w:rsidP="00046586">
            <w:pPr>
              <w:jc w:val="center"/>
              <w:rPr>
                <w:rFonts w:ascii="Tahoma" w:hAnsi="Tahoma" w:cs="Tahoma"/>
                <w:b/>
                <w:bCs/>
                <w:sz w:val="18"/>
                <w:szCs w:val="18"/>
                <w:lang w:val="pt-BR"/>
              </w:rPr>
            </w:pPr>
            <w:r w:rsidRPr="00AB25F6">
              <w:rPr>
                <w:rFonts w:ascii="Tahoma" w:hAnsi="Tahoma" w:cs="Tahoma"/>
                <w:b/>
                <w:bCs/>
                <w:sz w:val="18"/>
                <w:szCs w:val="18"/>
                <w:lang w:val="fr-FR"/>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8C7A80" w:rsidRPr="00AB25F6" w:rsidRDefault="008C7A80" w:rsidP="00046586">
            <w:pPr>
              <w:jc w:val="center"/>
              <w:rPr>
                <w:rStyle w:val="Hyperlink"/>
                <w:rFonts w:ascii="Tahoma" w:hAnsi="Tahoma" w:cs="Tahoma"/>
                <w:b/>
                <w:bCs/>
                <w:color w:val="auto"/>
                <w:sz w:val="18"/>
                <w:szCs w:val="18"/>
                <w:u w:val="none"/>
                <w:lang w:val="pt-BR"/>
              </w:rPr>
            </w:pPr>
            <w:r w:rsidRPr="00AB25F6">
              <w:rPr>
                <w:rFonts w:ascii="Tahoma" w:hAnsi="Tahoma" w:cs="Tahoma"/>
                <w:b/>
                <w:bCs/>
                <w:sz w:val="18"/>
                <w:szCs w:val="18"/>
                <w:lang w:val="fr-FR"/>
              </w:rPr>
              <w:t>Licence éligible</w:t>
            </w:r>
          </w:p>
        </w:tc>
      </w:tr>
      <w:tr w:rsidR="008C7A80" w:rsidRPr="005D4842" w:rsidTr="005C73CF">
        <w:tc>
          <w:tcPr>
            <w:tcW w:w="630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sz w:val="16"/>
                <w:szCs w:val="16"/>
                <w:lang w:val="fr-FR"/>
              </w:rPr>
            </w:pPr>
            <w:r w:rsidRPr="00AB25F6">
              <w:rPr>
                <w:rFonts w:ascii="Tahoma" w:hAnsi="Tahoma" w:cs="Tahoma"/>
                <w:sz w:val="16"/>
                <w:szCs w:val="16"/>
                <w:lang w:val="fr-FR"/>
              </w:rPr>
              <w:t>Une (1) licence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Datacenter (Processeur)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sz w:val="16"/>
                <w:szCs w:val="16"/>
                <w:lang w:val="fr-FR"/>
              </w:rPr>
            </w:pPr>
            <w:r w:rsidRPr="00AB25F6">
              <w:rPr>
                <w:rFonts w:ascii="Tahoma" w:hAnsi="Tahoma" w:cs="Tahoma"/>
                <w:sz w:val="16"/>
                <w:szCs w:val="16"/>
                <w:lang w:val="fr-FR"/>
              </w:rPr>
              <w:t>Huit (8) licences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2014 Enterprise (Cœur)</w:t>
            </w:r>
            <w:r w:rsidRPr="00AB25F6">
              <w:rPr>
                <w:rFonts w:ascii="Tahoma" w:hAnsi="Tahoma" w:cs="Tahoma"/>
                <w:sz w:val="16"/>
                <w:szCs w:val="16"/>
                <w:vertAlign w:val="superscript"/>
                <w:lang w:val="fr-FR"/>
              </w:rPr>
              <w:t>1,2,3</w:t>
            </w:r>
          </w:p>
        </w:tc>
      </w:tr>
      <w:tr w:rsidR="008C7A80" w:rsidRPr="005D4842" w:rsidTr="005C73CF">
        <w:tc>
          <w:tcPr>
            <w:tcW w:w="630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sz w:val="16"/>
                <w:szCs w:val="16"/>
                <w:lang w:val="fr-FR"/>
              </w:rPr>
            </w:pPr>
            <w:r w:rsidRPr="00AB25F6">
              <w:rPr>
                <w:rFonts w:ascii="Tahoma" w:hAnsi="Tahoma" w:cs="Tahoma"/>
                <w:sz w:val="16"/>
                <w:szCs w:val="16"/>
                <w:lang w:val="fr-FR"/>
              </w:rPr>
              <w:t>Une (1) licence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Enterprise (Processeur)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sz w:val="16"/>
                <w:szCs w:val="16"/>
                <w:lang w:val="fr-FR"/>
              </w:rPr>
            </w:pPr>
            <w:r w:rsidRPr="00AB25F6">
              <w:rPr>
                <w:rFonts w:ascii="Tahoma" w:hAnsi="Tahoma" w:cs="Tahoma"/>
                <w:sz w:val="16"/>
                <w:szCs w:val="16"/>
                <w:lang w:val="fr-FR"/>
              </w:rPr>
              <w:t>Quatre (4) licences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2014 Enterprise (Cœur)</w:t>
            </w:r>
            <w:r w:rsidRPr="00AB25F6">
              <w:rPr>
                <w:rFonts w:ascii="Tahoma" w:hAnsi="Tahoma" w:cs="Tahoma"/>
                <w:sz w:val="16"/>
                <w:szCs w:val="16"/>
                <w:vertAlign w:val="superscript"/>
                <w:lang w:val="fr-FR"/>
              </w:rPr>
              <w:t>1,2,3</w:t>
            </w:r>
          </w:p>
        </w:tc>
      </w:tr>
      <w:tr w:rsidR="008C7A80" w:rsidRPr="005D4842" w:rsidTr="005C73CF">
        <w:tc>
          <w:tcPr>
            <w:tcW w:w="630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sz w:val="16"/>
                <w:szCs w:val="16"/>
                <w:lang w:val="fr-FR"/>
              </w:rPr>
            </w:pPr>
            <w:r w:rsidRPr="00AB25F6">
              <w:rPr>
                <w:rFonts w:ascii="Tahoma" w:hAnsi="Tahoma" w:cs="Tahoma"/>
                <w:sz w:val="16"/>
                <w:szCs w:val="16"/>
                <w:lang w:val="fr-FR"/>
              </w:rPr>
              <w:t>Une (1) licence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Enterprise (Serveur)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lang w:val="fr-FR"/>
              </w:rPr>
            </w:pPr>
            <w:r w:rsidRPr="00AB25F6">
              <w:rPr>
                <w:rFonts w:ascii="Tahoma" w:hAnsi="Tahoma" w:cs="Tahoma"/>
                <w:sz w:val="16"/>
                <w:szCs w:val="16"/>
                <w:lang w:val="fr-FR"/>
              </w:rPr>
              <w:t>Une (1) licence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2014 Enterprise (Serveur)</w:t>
            </w:r>
            <w:r w:rsidRPr="00AB25F6">
              <w:rPr>
                <w:rFonts w:ascii="Tahoma" w:hAnsi="Tahoma" w:cs="Tahoma"/>
                <w:sz w:val="16"/>
                <w:szCs w:val="16"/>
                <w:vertAlign w:val="superscript"/>
                <w:lang w:val="fr-FR"/>
              </w:rPr>
              <w:t>2</w:t>
            </w:r>
          </w:p>
        </w:tc>
      </w:tr>
      <w:tr w:rsidR="008C7A80" w:rsidRPr="005D4842" w:rsidTr="005C73CF">
        <w:trPr>
          <w:trHeight w:val="60"/>
        </w:trPr>
        <w:tc>
          <w:tcPr>
            <w:tcW w:w="630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sz w:val="16"/>
                <w:szCs w:val="16"/>
                <w:lang w:val="fr-FR"/>
              </w:rPr>
            </w:pPr>
            <w:r w:rsidRPr="00AB25F6">
              <w:rPr>
                <w:rFonts w:ascii="Tahoma" w:hAnsi="Tahoma" w:cs="Tahoma"/>
                <w:sz w:val="16"/>
                <w:szCs w:val="16"/>
                <w:lang w:val="fr-FR"/>
              </w:rPr>
              <w:t>Une (1) licence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Standard (Processeur)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lang w:val="fr-FR"/>
              </w:rPr>
            </w:pPr>
            <w:r w:rsidRPr="00AB25F6">
              <w:rPr>
                <w:rFonts w:ascii="Tahoma" w:hAnsi="Tahoma" w:cs="Tahoma"/>
                <w:sz w:val="16"/>
                <w:szCs w:val="16"/>
                <w:lang w:val="fr-FR"/>
              </w:rPr>
              <w:t>Quatre (4) licences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2014 Standard (Cœur)</w:t>
            </w:r>
            <w:r w:rsidRPr="00AB25F6">
              <w:rPr>
                <w:rFonts w:ascii="Tahoma" w:hAnsi="Tahoma" w:cs="Tahoma"/>
                <w:sz w:val="16"/>
                <w:szCs w:val="16"/>
                <w:vertAlign w:val="superscript"/>
                <w:lang w:val="fr-FR"/>
              </w:rPr>
              <w:t>1,3</w:t>
            </w:r>
          </w:p>
        </w:tc>
      </w:tr>
      <w:tr w:rsidR="008C7A80" w:rsidRPr="005D4842" w:rsidTr="006317DD">
        <w:trPr>
          <w:trHeight w:val="215"/>
        </w:trPr>
        <w:tc>
          <w:tcPr>
            <w:tcW w:w="630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sz w:val="16"/>
                <w:szCs w:val="16"/>
                <w:lang w:val="fr-FR"/>
              </w:rPr>
            </w:pPr>
            <w:r w:rsidRPr="00AB25F6">
              <w:rPr>
                <w:rFonts w:ascii="Tahoma" w:hAnsi="Tahoma" w:cs="Tahoma"/>
                <w:sz w:val="16"/>
                <w:szCs w:val="16"/>
                <w:lang w:val="fr-FR"/>
              </w:rPr>
              <w:t>Une (1) licence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Standard (Serveur)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lang w:val="fr-FR"/>
              </w:rPr>
            </w:pPr>
            <w:r w:rsidRPr="00AB25F6">
              <w:rPr>
                <w:rFonts w:ascii="Tahoma" w:hAnsi="Tahoma" w:cs="Tahoma"/>
                <w:sz w:val="16"/>
                <w:szCs w:val="16"/>
                <w:lang w:val="fr-FR"/>
              </w:rPr>
              <w:t>Une (1) licence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2014 Standard (Serveur)</w:t>
            </w:r>
          </w:p>
        </w:tc>
      </w:tr>
      <w:tr w:rsidR="008C7A80" w:rsidRPr="005D4842" w:rsidTr="005C73CF">
        <w:trPr>
          <w:trHeight w:val="60"/>
        </w:trPr>
        <w:tc>
          <w:tcPr>
            <w:tcW w:w="630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sz w:val="16"/>
                <w:szCs w:val="16"/>
                <w:lang w:val="fr-FR"/>
              </w:rPr>
            </w:pPr>
            <w:r w:rsidRPr="00AB25F6">
              <w:rPr>
                <w:rFonts w:ascii="Tahoma" w:hAnsi="Tahoma" w:cs="Tahoma"/>
                <w:sz w:val="16"/>
                <w:szCs w:val="16"/>
                <w:lang w:val="fr-FR"/>
              </w:rPr>
              <w:t>Une (1) licence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Workgroup (Processeur)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sz w:val="16"/>
                <w:szCs w:val="16"/>
                <w:lang w:val="fr-FR"/>
              </w:rPr>
            </w:pPr>
            <w:r w:rsidRPr="00AB25F6">
              <w:rPr>
                <w:rFonts w:ascii="Tahoma" w:hAnsi="Tahoma" w:cs="Tahoma"/>
                <w:sz w:val="16"/>
                <w:szCs w:val="16"/>
                <w:lang w:val="fr-FR"/>
              </w:rPr>
              <w:t>Quatre (4) licences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2014 Standard (Cœur)</w:t>
            </w:r>
            <w:r w:rsidRPr="00AB25F6">
              <w:rPr>
                <w:rFonts w:ascii="Tahoma" w:hAnsi="Tahoma" w:cs="Tahoma"/>
                <w:sz w:val="16"/>
                <w:szCs w:val="16"/>
                <w:vertAlign w:val="superscript"/>
                <w:lang w:val="fr-FR"/>
              </w:rPr>
              <w:t>1,3</w:t>
            </w:r>
          </w:p>
        </w:tc>
      </w:tr>
      <w:tr w:rsidR="008C7A80" w:rsidRPr="005D4842" w:rsidTr="005C73CF">
        <w:trPr>
          <w:trHeight w:val="60"/>
        </w:trPr>
        <w:tc>
          <w:tcPr>
            <w:tcW w:w="630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sz w:val="16"/>
                <w:szCs w:val="16"/>
                <w:lang w:val="fr-FR"/>
              </w:rPr>
            </w:pPr>
            <w:r w:rsidRPr="00AB25F6">
              <w:rPr>
                <w:rFonts w:ascii="Tahoma" w:hAnsi="Tahoma" w:cs="Tahoma"/>
                <w:sz w:val="16"/>
                <w:szCs w:val="16"/>
                <w:lang w:val="fr-FR"/>
              </w:rPr>
              <w:t>Une (1) licence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xml:space="preserve"> Workgroup (Serveur)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1C29C5">
            <w:pPr>
              <w:rPr>
                <w:rFonts w:ascii="Tahoma" w:hAnsi="Tahoma" w:cs="Tahoma"/>
                <w:sz w:val="16"/>
                <w:szCs w:val="16"/>
                <w:lang w:val="fr-FR"/>
              </w:rPr>
            </w:pPr>
            <w:r w:rsidRPr="00AB25F6">
              <w:rPr>
                <w:rFonts w:ascii="Tahoma" w:hAnsi="Tahoma" w:cs="Tahoma"/>
                <w:sz w:val="16"/>
                <w:szCs w:val="16"/>
                <w:lang w:val="fr-FR"/>
              </w:rPr>
              <w:t>Une (1) licence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2014 Standard (Serveur)</w:t>
            </w:r>
          </w:p>
        </w:tc>
      </w:tr>
    </w:tbl>
    <w:p w:rsidR="008C7A80" w:rsidRPr="00AB25F6" w:rsidRDefault="008C7A80" w:rsidP="00A833AE">
      <w:pPr>
        <w:rPr>
          <w:rFonts w:ascii="Tahoma" w:hAnsi="Tahoma" w:cs="Tahoma"/>
          <w:sz w:val="16"/>
          <w:szCs w:val="16"/>
          <w:lang w:val="fr-FR"/>
        </w:rPr>
      </w:pPr>
    </w:p>
    <w:p w:rsidR="008C7A80" w:rsidRPr="00AB25F6" w:rsidRDefault="008C7A80" w:rsidP="00A833AE">
      <w:pPr>
        <w:rPr>
          <w:rFonts w:ascii="Tahoma" w:hAnsi="Tahoma" w:cs="Tahoma"/>
          <w:lang w:val="fr-FR"/>
        </w:rPr>
      </w:pPr>
      <w:r w:rsidRPr="00AB25F6">
        <w:rPr>
          <w:rFonts w:ascii="Tahoma" w:hAnsi="Tahoma" w:cs="Tahoma"/>
          <w:sz w:val="16"/>
          <w:szCs w:val="16"/>
          <w:vertAlign w:val="superscript"/>
          <w:lang w:val="fr-FR"/>
        </w:rPr>
        <w:t>1</w:t>
      </w:r>
      <w:r w:rsidR="00F30610" w:rsidRPr="00AB25F6">
        <w:rPr>
          <w:rFonts w:ascii="Tahoma" w:hAnsi="Tahoma" w:cs="Tahoma"/>
          <w:sz w:val="16"/>
          <w:szCs w:val="16"/>
          <w:vertAlign w:val="superscript"/>
          <w:lang w:val="fr-FR"/>
        </w:rPr>
        <w:t xml:space="preserve"> </w:t>
      </w:r>
      <w:r w:rsidRPr="00AB25F6">
        <w:rPr>
          <w:rFonts w:ascii="Tahoma" w:hAnsi="Tahoma" w:cs="Tahoma"/>
          <w:sz w:val="16"/>
          <w:szCs w:val="16"/>
          <w:lang w:val="fr-FR"/>
        </w:rPr>
        <w:t xml:space="preserve">Les Clients disposant de </w:t>
      </w:r>
      <w:r w:rsidR="0084367E" w:rsidRPr="00AB25F6">
        <w:rPr>
          <w:rFonts w:ascii="Tahoma" w:hAnsi="Tahoma" w:cs="Tahoma"/>
          <w:sz w:val="16"/>
          <w:szCs w:val="16"/>
          <w:lang w:val="fr-FR"/>
        </w:rPr>
        <w:t>licences par processeur</w:t>
      </w:r>
      <w:r w:rsidRPr="00AB25F6">
        <w:rPr>
          <w:rFonts w:ascii="Tahoma" w:hAnsi="Tahoma" w:cs="Tahoma"/>
          <w:sz w:val="16"/>
          <w:szCs w:val="16"/>
          <w:lang w:val="fr-FR"/>
        </w:rPr>
        <w:t xml:space="preserve"> SQL Server en </w:t>
      </w:r>
      <w:r w:rsidR="0084367E" w:rsidRPr="00AB25F6">
        <w:rPr>
          <w:rFonts w:ascii="Tahoma" w:hAnsi="Tahoma" w:cs="Tahoma"/>
          <w:sz w:val="16"/>
          <w:szCs w:val="16"/>
          <w:lang w:val="fr-FR"/>
        </w:rPr>
        <w:t>Utilisation Limitée à l</w:t>
      </w:r>
      <w:r w:rsidR="005D4842">
        <w:rPr>
          <w:rFonts w:ascii="Tahoma" w:hAnsi="Tahoma" w:cs="Tahoma"/>
          <w:sz w:val="16"/>
          <w:szCs w:val="16"/>
          <w:lang w:val="fr-FR"/>
        </w:rPr>
        <w:t>’</w:t>
      </w:r>
      <w:r w:rsidR="0084367E" w:rsidRPr="00AB25F6">
        <w:rPr>
          <w:rFonts w:ascii="Tahoma" w:hAnsi="Tahoma" w:cs="Tahoma"/>
          <w:sz w:val="16"/>
          <w:szCs w:val="16"/>
          <w:lang w:val="fr-FR"/>
        </w:rPr>
        <w:t>Exécution</w:t>
      </w:r>
      <w:r w:rsidRPr="00AB25F6">
        <w:rPr>
          <w:rFonts w:ascii="Tahoma" w:hAnsi="Tahoma" w:cs="Tahoma"/>
          <w:sz w:val="16"/>
          <w:szCs w:val="16"/>
          <w:lang w:val="fr-FR"/>
        </w:rPr>
        <w:t xml:space="preserve"> sont invités à consulter la note ci-dessous sur les migrations vers les licences SQL Server 2014 (Cœur).</w:t>
      </w:r>
    </w:p>
    <w:p w:rsidR="008C7A80" w:rsidRPr="00AB25F6" w:rsidRDefault="008C7A80" w:rsidP="00A833AE">
      <w:pPr>
        <w:rPr>
          <w:rFonts w:ascii="Tahoma" w:hAnsi="Tahoma" w:cs="Tahoma"/>
          <w:lang w:val="fr-FR"/>
        </w:rPr>
      </w:pPr>
      <w:r w:rsidRPr="00AB25F6">
        <w:rPr>
          <w:rFonts w:ascii="Tahoma" w:hAnsi="Tahoma" w:cs="Tahoma"/>
          <w:sz w:val="16"/>
          <w:szCs w:val="16"/>
          <w:vertAlign w:val="superscript"/>
          <w:lang w:val="fr-FR"/>
        </w:rPr>
        <w:t xml:space="preserve">2 </w:t>
      </w:r>
      <w:r w:rsidRPr="00AB25F6">
        <w:rPr>
          <w:rFonts w:ascii="Tahoma" w:hAnsi="Tahoma" w:cs="Tahoma"/>
          <w:sz w:val="16"/>
          <w:szCs w:val="16"/>
          <w:lang w:val="fr-FR"/>
        </w:rPr>
        <w:t>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2014 Enterprise (Serveur/CAL) et SQL Server</w:t>
      </w:r>
      <w:r w:rsidRPr="00AB25F6">
        <w:rPr>
          <w:rFonts w:ascii="Tahoma" w:hAnsi="Tahoma" w:cs="Tahoma"/>
          <w:sz w:val="16"/>
          <w:szCs w:val="16"/>
          <w:vertAlign w:val="superscript"/>
          <w:lang w:val="fr-FR"/>
        </w:rPr>
        <w:t>®</w:t>
      </w:r>
      <w:r w:rsidRPr="00AB25F6">
        <w:rPr>
          <w:rFonts w:ascii="Tahoma" w:hAnsi="Tahoma" w:cs="Tahoma"/>
          <w:sz w:val="16"/>
          <w:szCs w:val="16"/>
          <w:lang w:val="fr-FR"/>
        </w:rPr>
        <w:t> 2014 Enterprise (Cœur) sont fournis sur des supports distincts.</w:t>
      </w:r>
      <w:r w:rsidRPr="00AB25F6">
        <w:rPr>
          <w:rFonts w:ascii="Tahoma" w:hAnsi="Tahoma" w:cs="Tahoma"/>
          <w:lang w:val="fr-FR"/>
        </w:rPr>
        <w:t xml:space="preserve"> </w:t>
      </w:r>
      <w:r w:rsidRPr="00AB25F6">
        <w:rPr>
          <w:rFonts w:ascii="Tahoma" w:hAnsi="Tahoma" w:cs="Tahoma"/>
          <w:sz w:val="16"/>
          <w:szCs w:val="16"/>
          <w:lang w:val="fr-FR"/>
        </w:rPr>
        <w:t>Le Client ne peut autoriser les Utilisateurs Finaux qu</w:t>
      </w:r>
      <w:r w:rsidR="005D4842">
        <w:rPr>
          <w:rFonts w:ascii="Tahoma" w:hAnsi="Tahoma" w:cs="Tahoma"/>
          <w:sz w:val="16"/>
          <w:szCs w:val="16"/>
          <w:lang w:val="fr-FR"/>
        </w:rPr>
        <w:t>’</w:t>
      </w:r>
      <w:r w:rsidRPr="00AB25F6">
        <w:rPr>
          <w:rFonts w:ascii="Tahoma" w:hAnsi="Tahoma" w:cs="Tahoma"/>
          <w:sz w:val="16"/>
          <w:szCs w:val="16"/>
          <w:lang w:val="fr-FR"/>
        </w:rPr>
        <w:t>à utiliser le support du logiciel et du modèle de licence pour lesquels ils détiennent une licence.</w:t>
      </w:r>
    </w:p>
    <w:p w:rsidR="008C7A80" w:rsidRPr="00AB25F6" w:rsidRDefault="008C7A80" w:rsidP="00A833AE">
      <w:pPr>
        <w:rPr>
          <w:rFonts w:ascii="Tahoma" w:hAnsi="Tahoma" w:cs="Tahoma"/>
          <w:lang w:val="fr-FR"/>
        </w:rPr>
      </w:pPr>
      <w:r w:rsidRPr="00AB25F6">
        <w:rPr>
          <w:rFonts w:ascii="Tahoma" w:hAnsi="Tahoma" w:cs="Tahoma"/>
          <w:sz w:val="16"/>
          <w:szCs w:val="16"/>
          <w:vertAlign w:val="superscript"/>
          <w:lang w:val="fr-FR"/>
        </w:rPr>
        <w:t xml:space="preserve">3 </w:t>
      </w:r>
      <w:r w:rsidRPr="00AB25F6">
        <w:rPr>
          <w:rFonts w:ascii="Tahoma" w:hAnsi="Tahoma" w:cs="Tahoma"/>
          <w:sz w:val="16"/>
          <w:szCs w:val="16"/>
          <w:lang w:val="fr-FR"/>
        </w:rPr>
        <w:t>Le Contrat de Licence Utilisateur Final du logiciel SQL 2014 inclut un lien vers le tableau des coefficients de cœur.</w:t>
      </w:r>
    </w:p>
    <w:p w:rsidR="008C7A80" w:rsidRPr="00AB25F6" w:rsidRDefault="008C7A80" w:rsidP="00A833AE">
      <w:pPr>
        <w:rPr>
          <w:rFonts w:ascii="Tahoma" w:hAnsi="Tahoma" w:cs="Tahoma"/>
          <w:sz w:val="16"/>
          <w:szCs w:val="16"/>
          <w:lang w:val="fr-FR"/>
        </w:rPr>
      </w:pPr>
    </w:p>
    <w:p w:rsidR="008C7A80" w:rsidRPr="00AB25F6" w:rsidRDefault="008C7A80" w:rsidP="003637C7">
      <w:pPr>
        <w:rPr>
          <w:rFonts w:ascii="Tahoma" w:hAnsi="Tahoma" w:cs="Tahoma"/>
          <w:lang w:val="fr-FR"/>
        </w:rPr>
      </w:pPr>
      <w:r w:rsidRPr="00AB25F6">
        <w:rPr>
          <w:rFonts w:ascii="Tahoma" w:hAnsi="Tahoma" w:cs="Tahoma"/>
          <w:color w:val="000000"/>
          <w:sz w:val="16"/>
          <w:szCs w:val="16"/>
          <w:lang w:val="fr-FR"/>
        </w:rPr>
        <w:t>SQL Server</w:t>
      </w:r>
      <w:r w:rsidR="00810083" w:rsidRPr="00AB25F6">
        <w:rPr>
          <w:rFonts w:ascii="Tahoma" w:hAnsi="Tahoma" w:cs="Tahoma"/>
          <w:color w:val="000000"/>
          <w:sz w:val="16"/>
          <w:szCs w:val="16"/>
          <w:lang w:val="fr-FR"/>
        </w:rPr>
        <w:t> 2012</w:t>
      </w:r>
      <w:r w:rsidRPr="00AB25F6">
        <w:rPr>
          <w:rFonts w:ascii="Tahoma" w:hAnsi="Tahoma" w:cs="Tahoma"/>
          <w:color w:val="000000"/>
          <w:sz w:val="16"/>
          <w:szCs w:val="16"/>
          <w:lang w:val="fr-FR"/>
        </w:rPr>
        <w:t xml:space="preserve"> Enterprise </w:t>
      </w:r>
      <w:r w:rsidRPr="00AB25F6">
        <w:rPr>
          <w:rFonts w:ascii="Tahoma" w:hAnsi="Tahoma" w:cs="Tahoma"/>
          <w:sz w:val="16"/>
          <w:szCs w:val="16"/>
          <w:lang w:val="fr-FR"/>
        </w:rPr>
        <w:t>(Cœur) et SQL Server</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Standard (Cœur) sont la dernière version de SQL Server (Cœur) incluant une édition en </w:t>
      </w:r>
      <w:r w:rsidR="0084367E" w:rsidRPr="00AB25F6">
        <w:rPr>
          <w:rFonts w:ascii="Tahoma" w:hAnsi="Tahoma" w:cs="Tahoma"/>
          <w:sz w:val="16"/>
          <w:szCs w:val="16"/>
          <w:lang w:val="fr-FR"/>
        </w:rPr>
        <w:t>Utilisation Limitée à l</w:t>
      </w:r>
      <w:r w:rsidR="005D4842">
        <w:rPr>
          <w:rFonts w:ascii="Tahoma" w:hAnsi="Tahoma" w:cs="Tahoma"/>
          <w:sz w:val="16"/>
          <w:szCs w:val="16"/>
          <w:lang w:val="fr-FR"/>
        </w:rPr>
        <w:t>’</w:t>
      </w:r>
      <w:r w:rsidR="0084367E" w:rsidRPr="00AB25F6">
        <w:rPr>
          <w:rFonts w:ascii="Tahoma" w:hAnsi="Tahoma" w:cs="Tahoma"/>
          <w:sz w:val="16"/>
          <w:szCs w:val="16"/>
          <w:lang w:val="fr-FR"/>
        </w:rPr>
        <w:t>Exécution</w:t>
      </w:r>
      <w:r w:rsidRPr="00AB25F6">
        <w:rPr>
          <w:rFonts w:ascii="Tahoma" w:hAnsi="Tahoma" w:cs="Tahoma"/>
          <w:sz w:val="16"/>
          <w:szCs w:val="16"/>
          <w:lang w:val="fr-FR"/>
        </w:rPr>
        <w:t>.</w:t>
      </w:r>
      <w:r w:rsidRPr="00AB25F6">
        <w:rPr>
          <w:rFonts w:ascii="Tahoma" w:hAnsi="Tahoma" w:cs="Tahoma"/>
          <w:lang w:val="fr-FR"/>
        </w:rPr>
        <w:t xml:space="preserve"> </w:t>
      </w:r>
      <w:r w:rsidRPr="00AB25F6">
        <w:rPr>
          <w:rFonts w:ascii="Tahoma" w:hAnsi="Tahoma" w:cs="Tahoma"/>
          <w:sz w:val="16"/>
          <w:szCs w:val="16"/>
          <w:lang w:val="fr-FR"/>
        </w:rPr>
        <w:t xml:space="preserve">Les Clients avec </w:t>
      </w:r>
      <w:r w:rsidR="003637C7" w:rsidRPr="00AB25F6">
        <w:rPr>
          <w:rFonts w:ascii="Tahoma" w:hAnsi="Tahoma" w:cs="Tahoma"/>
          <w:sz w:val="16"/>
          <w:szCs w:val="16"/>
          <w:lang w:val="fr-FR"/>
        </w:rPr>
        <w:t xml:space="preserve">des </w:t>
      </w:r>
      <w:r w:rsidRPr="00AB25F6">
        <w:rPr>
          <w:rFonts w:ascii="Tahoma" w:hAnsi="Tahoma" w:cs="Tahoma"/>
          <w:sz w:val="16"/>
          <w:szCs w:val="16"/>
          <w:lang w:val="fr-FR"/>
        </w:rPr>
        <w:t>Utilisateurs Finaux disposant d</w:t>
      </w:r>
      <w:r w:rsidR="005D4842">
        <w:rPr>
          <w:rFonts w:ascii="Tahoma" w:hAnsi="Tahoma" w:cs="Tahoma"/>
          <w:sz w:val="16"/>
          <w:szCs w:val="16"/>
          <w:lang w:val="fr-FR"/>
        </w:rPr>
        <w:t>’</w:t>
      </w:r>
      <w:r w:rsidRPr="00AB25F6">
        <w:rPr>
          <w:rFonts w:ascii="Tahoma" w:hAnsi="Tahoma" w:cs="Tahoma"/>
          <w:sz w:val="16"/>
          <w:szCs w:val="16"/>
          <w:lang w:val="fr-FR"/>
        </w:rPr>
        <w:t>une</w:t>
      </w:r>
      <w:r w:rsidR="00FF5A9B" w:rsidRPr="00AB25F6">
        <w:rPr>
          <w:rFonts w:ascii="Tahoma" w:hAnsi="Tahoma" w:cs="Tahoma"/>
          <w:sz w:val="16"/>
          <w:szCs w:val="16"/>
          <w:lang w:val="fr-FR"/>
        </w:rPr>
        <w:t xml:space="preserve"> </w:t>
      </w:r>
      <w:r w:rsidRPr="00AB25F6">
        <w:rPr>
          <w:rFonts w:ascii="Tahoma" w:hAnsi="Tahoma" w:cs="Tahoma"/>
          <w:sz w:val="16"/>
          <w:szCs w:val="16"/>
          <w:lang w:val="fr-FR"/>
        </w:rPr>
        <w:t xml:space="preserve">offre de Maintenance Intégrée active pour SQL Server Enterprise (Cœur) ou </w:t>
      </w:r>
      <w:r w:rsidR="003637C7" w:rsidRPr="00AB25F6">
        <w:rPr>
          <w:rFonts w:ascii="Tahoma" w:hAnsi="Tahoma" w:cs="Tahoma"/>
          <w:sz w:val="16"/>
          <w:szCs w:val="16"/>
          <w:lang w:val="fr-FR"/>
        </w:rPr>
        <w:t xml:space="preserve">SQL Server Standard (Cœur) (en </w:t>
      </w:r>
      <w:r w:rsidR="0084367E" w:rsidRPr="00AB25F6">
        <w:rPr>
          <w:rFonts w:ascii="Tahoma" w:hAnsi="Tahoma" w:cs="Tahoma"/>
          <w:sz w:val="16"/>
          <w:szCs w:val="16"/>
          <w:lang w:val="fr-FR"/>
        </w:rPr>
        <w:t>Utilisation Limitée à l</w:t>
      </w:r>
      <w:r w:rsidR="005D4842">
        <w:rPr>
          <w:rFonts w:ascii="Tahoma" w:hAnsi="Tahoma" w:cs="Tahoma"/>
          <w:sz w:val="16"/>
          <w:szCs w:val="16"/>
          <w:lang w:val="fr-FR"/>
        </w:rPr>
        <w:t>’</w:t>
      </w:r>
      <w:r w:rsidR="0084367E" w:rsidRPr="00AB25F6">
        <w:rPr>
          <w:rFonts w:ascii="Tahoma" w:hAnsi="Tahoma" w:cs="Tahoma"/>
          <w:sz w:val="16"/>
          <w:szCs w:val="16"/>
          <w:lang w:val="fr-FR"/>
        </w:rPr>
        <w:t>Exécution</w:t>
      </w:r>
      <w:r w:rsidRPr="00AB25F6">
        <w:rPr>
          <w:rFonts w:ascii="Tahoma" w:hAnsi="Tahoma" w:cs="Tahoma"/>
          <w:sz w:val="16"/>
          <w:szCs w:val="16"/>
          <w:lang w:val="fr-FR"/>
        </w:rPr>
        <w:t>) peuvent mettre à jour la Solution Unifiée Utilisateurs Finaux pour inclure</w:t>
      </w:r>
      <w:r w:rsidR="00FF5A9B" w:rsidRPr="00AB25F6">
        <w:rPr>
          <w:rFonts w:ascii="Tahoma" w:hAnsi="Tahoma" w:cs="Tahoma"/>
          <w:sz w:val="16"/>
          <w:szCs w:val="16"/>
          <w:lang w:val="fr-FR"/>
        </w:rPr>
        <w:t xml:space="preserve"> </w:t>
      </w:r>
      <w:r w:rsidRPr="00AB25F6">
        <w:rPr>
          <w:rFonts w:ascii="Tahoma" w:hAnsi="Tahoma" w:cs="Tahoma"/>
          <w:sz w:val="16"/>
          <w:szCs w:val="16"/>
          <w:lang w:val="fr-FR"/>
        </w:rPr>
        <w:t xml:space="preserve">SQL Server 2014 Enterprise (Cœur) ou SQL Server 2014 Standard (Cœur) (licence en </w:t>
      </w:r>
      <w:r w:rsidR="0084367E" w:rsidRPr="00AB25F6">
        <w:rPr>
          <w:rFonts w:ascii="Tahoma" w:hAnsi="Tahoma" w:cs="Tahoma"/>
          <w:sz w:val="16"/>
          <w:szCs w:val="16"/>
          <w:lang w:val="fr-FR"/>
        </w:rPr>
        <w:t>Utilisation Totale</w:t>
      </w:r>
      <w:r w:rsidRPr="00AB25F6">
        <w:rPr>
          <w:rFonts w:ascii="Tahoma" w:hAnsi="Tahoma" w:cs="Tahoma"/>
          <w:sz w:val="16"/>
          <w:szCs w:val="16"/>
          <w:lang w:val="fr-FR"/>
        </w:rPr>
        <w:t>) à la place des copies sous licence de SQL Server</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Enterprise (Cœur) et de SQL Server</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Standard (Cœur) (en </w:t>
      </w:r>
      <w:r w:rsidR="0084367E" w:rsidRPr="00AB25F6">
        <w:rPr>
          <w:rFonts w:ascii="Tahoma" w:hAnsi="Tahoma" w:cs="Tahoma"/>
          <w:sz w:val="16"/>
          <w:szCs w:val="16"/>
          <w:lang w:val="fr-FR"/>
        </w:rPr>
        <w:t>Utilisation Limitée à l</w:t>
      </w:r>
      <w:r w:rsidR="005D4842">
        <w:rPr>
          <w:rFonts w:ascii="Tahoma" w:hAnsi="Tahoma" w:cs="Tahoma"/>
          <w:sz w:val="16"/>
          <w:szCs w:val="16"/>
          <w:lang w:val="fr-FR"/>
        </w:rPr>
        <w:t>’</w:t>
      </w:r>
      <w:r w:rsidR="0084367E" w:rsidRPr="00AB25F6">
        <w:rPr>
          <w:rFonts w:ascii="Tahoma" w:hAnsi="Tahoma" w:cs="Tahoma"/>
          <w:sz w:val="16"/>
          <w:szCs w:val="16"/>
          <w:lang w:val="fr-FR"/>
        </w:rPr>
        <w:t>Exécution</w:t>
      </w:r>
      <w:r w:rsidRPr="00AB25F6">
        <w:rPr>
          <w:rFonts w:ascii="Tahoma" w:hAnsi="Tahoma" w:cs="Tahoma"/>
          <w:sz w:val="16"/>
          <w:szCs w:val="16"/>
          <w:lang w:val="fr-FR"/>
        </w:rPr>
        <w:t>) comme indiqué ci-dessous.</w:t>
      </w:r>
      <w:r w:rsidR="00FF5A9B" w:rsidRPr="00AB25F6">
        <w:rPr>
          <w:rFonts w:ascii="Tahoma" w:hAnsi="Tahoma" w:cs="Tahoma"/>
          <w:lang w:val="fr-FR"/>
        </w:rPr>
        <w:t xml:space="preserve"> </w:t>
      </w:r>
      <w:r w:rsidRPr="00AB25F6">
        <w:rPr>
          <w:rFonts w:ascii="Tahoma" w:hAnsi="Tahoma" w:cs="Tahoma"/>
          <w:sz w:val="16"/>
          <w:szCs w:val="16"/>
          <w:lang w:val="fr-FR"/>
        </w:rPr>
        <w:t xml:space="preserve">Les Clients avec </w:t>
      </w:r>
      <w:r w:rsidR="003637C7" w:rsidRPr="00AB25F6">
        <w:rPr>
          <w:rFonts w:ascii="Tahoma" w:hAnsi="Tahoma" w:cs="Tahoma"/>
          <w:sz w:val="16"/>
          <w:szCs w:val="16"/>
          <w:lang w:val="fr-FR"/>
        </w:rPr>
        <w:t xml:space="preserve">des </w:t>
      </w:r>
      <w:r w:rsidRPr="00AB25F6">
        <w:rPr>
          <w:rFonts w:ascii="Tahoma" w:hAnsi="Tahoma" w:cs="Tahoma"/>
          <w:sz w:val="16"/>
          <w:szCs w:val="16"/>
          <w:lang w:val="fr-FR"/>
        </w:rPr>
        <w:t>Utilisateurs Finaux disposant d</w:t>
      </w:r>
      <w:r w:rsidR="005D4842">
        <w:rPr>
          <w:rFonts w:ascii="Tahoma" w:hAnsi="Tahoma" w:cs="Tahoma"/>
          <w:sz w:val="16"/>
          <w:szCs w:val="16"/>
          <w:lang w:val="fr-FR"/>
        </w:rPr>
        <w:t>’</w:t>
      </w:r>
      <w:r w:rsidRPr="00AB25F6">
        <w:rPr>
          <w:rFonts w:ascii="Tahoma" w:hAnsi="Tahoma" w:cs="Tahoma"/>
          <w:sz w:val="16"/>
          <w:szCs w:val="16"/>
          <w:lang w:val="fr-FR"/>
        </w:rPr>
        <w:t>une</w:t>
      </w:r>
      <w:r w:rsidR="00FF5A9B" w:rsidRPr="00AB25F6">
        <w:rPr>
          <w:rFonts w:ascii="Tahoma" w:hAnsi="Tahoma" w:cs="Tahoma"/>
          <w:sz w:val="16"/>
          <w:szCs w:val="16"/>
          <w:lang w:val="fr-FR"/>
        </w:rPr>
        <w:t xml:space="preserve"> </w:t>
      </w:r>
      <w:r w:rsidRPr="00AB25F6">
        <w:rPr>
          <w:rFonts w:ascii="Tahoma" w:hAnsi="Tahoma" w:cs="Tahoma"/>
          <w:sz w:val="16"/>
          <w:szCs w:val="16"/>
          <w:lang w:val="fr-FR"/>
        </w:rPr>
        <w:t>offre de Maintenance Intégrée active pour</w:t>
      </w:r>
      <w:r w:rsidR="00FF5A9B" w:rsidRPr="00AB25F6">
        <w:rPr>
          <w:rFonts w:ascii="Tahoma" w:hAnsi="Tahoma" w:cs="Tahoma"/>
          <w:sz w:val="16"/>
          <w:szCs w:val="16"/>
          <w:lang w:val="fr-FR"/>
        </w:rPr>
        <w:t xml:space="preserve"> </w:t>
      </w:r>
      <w:r w:rsidRPr="00AB25F6">
        <w:rPr>
          <w:rFonts w:ascii="Tahoma" w:hAnsi="Tahoma" w:cs="Tahoma"/>
          <w:sz w:val="16"/>
          <w:szCs w:val="16"/>
          <w:lang w:val="fr-FR"/>
        </w:rPr>
        <w:t>licences processeur SQL Server</w:t>
      </w:r>
      <w:r w:rsidR="00FF5A9B" w:rsidRPr="00AB25F6">
        <w:rPr>
          <w:rFonts w:ascii="Tahoma" w:hAnsi="Tahoma" w:cs="Tahoma"/>
          <w:sz w:val="16"/>
          <w:szCs w:val="16"/>
          <w:lang w:val="fr-FR"/>
        </w:rPr>
        <w:t xml:space="preserve"> </w:t>
      </w:r>
      <w:r w:rsidRPr="00AB25F6">
        <w:rPr>
          <w:rFonts w:ascii="Tahoma" w:hAnsi="Tahoma" w:cs="Tahoma"/>
          <w:sz w:val="16"/>
          <w:szCs w:val="16"/>
          <w:lang w:val="fr-FR"/>
        </w:rPr>
        <w:t xml:space="preserve">(en </w:t>
      </w:r>
      <w:r w:rsidR="0084367E" w:rsidRPr="00AB25F6">
        <w:rPr>
          <w:rFonts w:ascii="Tahoma" w:hAnsi="Tahoma" w:cs="Tahoma"/>
          <w:sz w:val="16"/>
          <w:szCs w:val="16"/>
          <w:lang w:val="fr-FR"/>
        </w:rPr>
        <w:t>Utilisation Limitée à l</w:t>
      </w:r>
      <w:r w:rsidR="005D4842">
        <w:rPr>
          <w:rFonts w:ascii="Tahoma" w:hAnsi="Tahoma" w:cs="Tahoma"/>
          <w:sz w:val="16"/>
          <w:szCs w:val="16"/>
          <w:lang w:val="fr-FR"/>
        </w:rPr>
        <w:t>’</w:t>
      </w:r>
      <w:r w:rsidR="0084367E" w:rsidRPr="00AB25F6">
        <w:rPr>
          <w:rFonts w:ascii="Tahoma" w:hAnsi="Tahoma" w:cs="Tahoma"/>
          <w:sz w:val="16"/>
          <w:szCs w:val="16"/>
          <w:lang w:val="fr-FR"/>
        </w:rPr>
        <w:t>Exécution</w:t>
      </w:r>
      <w:r w:rsidRPr="00AB25F6">
        <w:rPr>
          <w:rFonts w:ascii="Tahoma" w:hAnsi="Tahoma" w:cs="Tahoma"/>
          <w:sz w:val="16"/>
          <w:szCs w:val="16"/>
          <w:lang w:val="fr-FR"/>
        </w:rPr>
        <w:t>) qui migrent vers SQL Server 2014 comme décrit ci-dessus peuvent mettre à jour la Solution Unifiée Utilisateurs Finaux pour inclure l</w:t>
      </w:r>
      <w:r w:rsidR="005D4842">
        <w:rPr>
          <w:rFonts w:ascii="Tahoma" w:hAnsi="Tahoma" w:cs="Tahoma"/>
          <w:sz w:val="16"/>
          <w:szCs w:val="16"/>
          <w:lang w:val="fr-FR"/>
        </w:rPr>
        <w:t>’</w:t>
      </w:r>
      <w:r w:rsidRPr="00AB25F6">
        <w:rPr>
          <w:rFonts w:ascii="Tahoma" w:hAnsi="Tahoma" w:cs="Tahoma"/>
          <w:sz w:val="16"/>
          <w:szCs w:val="16"/>
          <w:lang w:val="fr-FR"/>
        </w:rPr>
        <w:t>édition de SQL Server 2014 correspondante</w:t>
      </w:r>
      <w:r w:rsidR="00FF5A9B" w:rsidRPr="00AB25F6">
        <w:rPr>
          <w:rFonts w:ascii="Tahoma" w:hAnsi="Tahoma" w:cs="Tahoma"/>
          <w:sz w:val="16"/>
          <w:szCs w:val="16"/>
          <w:lang w:val="fr-FR"/>
        </w:rPr>
        <w:t xml:space="preserve"> </w:t>
      </w:r>
      <w:r w:rsidRPr="00AB25F6">
        <w:rPr>
          <w:rFonts w:ascii="Tahoma" w:hAnsi="Tahoma" w:cs="Tahoma"/>
          <w:sz w:val="16"/>
          <w:szCs w:val="16"/>
          <w:lang w:val="fr-FR"/>
        </w:rPr>
        <w:t xml:space="preserve">(licence en </w:t>
      </w:r>
      <w:r w:rsidR="0084367E" w:rsidRPr="00AB25F6">
        <w:rPr>
          <w:rFonts w:ascii="Tahoma" w:hAnsi="Tahoma" w:cs="Tahoma"/>
          <w:sz w:val="16"/>
          <w:szCs w:val="16"/>
          <w:lang w:val="fr-FR"/>
        </w:rPr>
        <w:t>Utilisation Totale</w:t>
      </w:r>
      <w:r w:rsidRPr="00AB25F6">
        <w:rPr>
          <w:rFonts w:ascii="Tahoma" w:hAnsi="Tahoma" w:cs="Tahoma"/>
          <w:sz w:val="16"/>
          <w:szCs w:val="16"/>
          <w:lang w:val="fr-FR"/>
        </w:rPr>
        <w:t xml:space="preserve">) à la place des copies sous licence de SQL Server (en </w:t>
      </w:r>
      <w:r w:rsidR="0084367E" w:rsidRPr="00AB25F6">
        <w:rPr>
          <w:rFonts w:ascii="Tahoma" w:hAnsi="Tahoma" w:cs="Tahoma"/>
          <w:sz w:val="16"/>
          <w:szCs w:val="16"/>
          <w:lang w:val="fr-FR"/>
        </w:rPr>
        <w:t>Utilisation Limitée à l</w:t>
      </w:r>
      <w:r w:rsidR="005D4842">
        <w:rPr>
          <w:rFonts w:ascii="Tahoma" w:hAnsi="Tahoma" w:cs="Tahoma"/>
          <w:sz w:val="16"/>
          <w:szCs w:val="16"/>
          <w:lang w:val="fr-FR"/>
        </w:rPr>
        <w:t>’</w:t>
      </w:r>
      <w:r w:rsidR="0084367E" w:rsidRPr="00AB25F6">
        <w:rPr>
          <w:rFonts w:ascii="Tahoma" w:hAnsi="Tahoma" w:cs="Tahoma"/>
          <w:sz w:val="16"/>
          <w:szCs w:val="16"/>
          <w:lang w:val="fr-FR"/>
        </w:rPr>
        <w:t>Exécution</w:t>
      </w:r>
      <w:r w:rsidRPr="00AB25F6">
        <w:rPr>
          <w:rFonts w:ascii="Tahoma" w:hAnsi="Tahoma" w:cs="Tahoma"/>
          <w:sz w:val="16"/>
          <w:szCs w:val="16"/>
          <w:lang w:val="fr-FR"/>
        </w:rPr>
        <w:t>).</w:t>
      </w:r>
      <w:r w:rsidR="00FF5A9B" w:rsidRPr="00AB25F6">
        <w:rPr>
          <w:rFonts w:ascii="Tahoma" w:hAnsi="Tahoma" w:cs="Tahoma"/>
          <w:lang w:val="fr-FR"/>
        </w:rPr>
        <w:t xml:space="preserve"> </w:t>
      </w:r>
    </w:p>
    <w:p w:rsidR="008C7A80" w:rsidRPr="00AB25F6" w:rsidRDefault="008C7A80" w:rsidP="00A833AE">
      <w:pPr>
        <w:rPr>
          <w:rFonts w:hAnsi="Verdana"/>
          <w:lang w:val="fr-FR"/>
        </w:rPr>
      </w:pP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120"/>
        <w:gridCol w:w="4770"/>
      </w:tblGrid>
      <w:tr w:rsidR="008C7A80" w:rsidRPr="00AB25F6" w:rsidTr="00825319">
        <w:trPr>
          <w:trHeight w:val="217"/>
        </w:trPr>
        <w:tc>
          <w:tcPr>
            <w:tcW w:w="6120" w:type="dxa"/>
            <w:tcBorders>
              <w:top w:val="nil"/>
              <w:bottom w:val="single" w:sz="4" w:space="0" w:color="F79646"/>
              <w:right w:val="single" w:sz="4" w:space="0" w:color="F79646"/>
            </w:tcBorders>
            <w:shd w:val="clear" w:color="auto" w:fill="F79646"/>
            <w:vAlign w:val="center"/>
          </w:tcPr>
          <w:p w:rsidR="008C7A80" w:rsidRPr="00AB25F6" w:rsidRDefault="008C7A80" w:rsidP="00046586">
            <w:pPr>
              <w:jc w:val="center"/>
              <w:rPr>
                <w:rFonts w:ascii="Tahoma" w:hAnsi="Tahoma" w:cs="Tahoma"/>
                <w:b/>
                <w:bCs/>
                <w:sz w:val="18"/>
                <w:szCs w:val="18"/>
                <w:lang w:val="pt-BR"/>
              </w:rPr>
            </w:pPr>
            <w:r w:rsidRPr="00AB25F6">
              <w:rPr>
                <w:rFonts w:ascii="Tahoma" w:hAnsi="Tahoma" w:cs="Tahoma"/>
                <w:b/>
                <w:bCs/>
                <w:sz w:val="18"/>
                <w:szCs w:val="18"/>
                <w:lang w:val="fr-FR"/>
              </w:rPr>
              <w:t>Licence éligible</w:t>
            </w:r>
          </w:p>
        </w:tc>
        <w:tc>
          <w:tcPr>
            <w:tcW w:w="4770" w:type="dxa"/>
            <w:tcBorders>
              <w:top w:val="single" w:sz="6" w:space="0" w:color="F79646"/>
              <w:left w:val="single" w:sz="4" w:space="0" w:color="F79646"/>
              <w:bottom w:val="single" w:sz="4" w:space="0" w:color="F79646"/>
              <w:right w:val="single" w:sz="6" w:space="0" w:color="F79646"/>
            </w:tcBorders>
            <w:shd w:val="clear" w:color="auto" w:fill="F79646"/>
          </w:tcPr>
          <w:p w:rsidR="008C7A80" w:rsidRPr="00AB25F6" w:rsidRDefault="008C7A80" w:rsidP="00046586">
            <w:pPr>
              <w:jc w:val="center"/>
              <w:rPr>
                <w:rStyle w:val="Hyperlink"/>
                <w:rFonts w:ascii="Tahoma" w:hAnsi="Tahoma" w:cs="Tahoma"/>
                <w:b/>
                <w:bCs/>
                <w:color w:val="auto"/>
                <w:sz w:val="18"/>
                <w:szCs w:val="18"/>
                <w:u w:val="none"/>
                <w:lang w:val="pt-BR"/>
              </w:rPr>
            </w:pPr>
            <w:r w:rsidRPr="00AB25F6">
              <w:rPr>
                <w:rFonts w:ascii="Tahoma" w:hAnsi="Tahoma" w:cs="Tahoma"/>
                <w:b/>
                <w:bCs/>
                <w:sz w:val="18"/>
                <w:szCs w:val="18"/>
                <w:lang w:val="fr-FR"/>
              </w:rPr>
              <w:t>Licence éligible</w:t>
            </w:r>
          </w:p>
        </w:tc>
      </w:tr>
      <w:tr w:rsidR="008C7A80" w:rsidRPr="005D4842" w:rsidTr="00825319">
        <w:tc>
          <w:tcPr>
            <w:tcW w:w="6120" w:type="dxa"/>
            <w:tcBorders>
              <w:top w:val="single" w:sz="4" w:space="0" w:color="F79646"/>
              <w:left w:val="single" w:sz="4" w:space="0" w:color="F79646"/>
              <w:bottom w:val="single" w:sz="4" w:space="0" w:color="F79646"/>
              <w:right w:val="single" w:sz="4" w:space="0" w:color="F79646"/>
            </w:tcBorders>
          </w:tcPr>
          <w:p w:rsidR="008C7A80" w:rsidRPr="00AB25F6" w:rsidRDefault="008C7A80" w:rsidP="00170B2B">
            <w:pPr>
              <w:rPr>
                <w:rFonts w:ascii="Tahoma" w:hAnsi="Tahoma" w:cs="Tahoma"/>
                <w:sz w:val="16"/>
                <w:szCs w:val="16"/>
                <w:lang w:val="fr-FR"/>
              </w:rPr>
            </w:pPr>
            <w:r w:rsidRPr="00AB25F6">
              <w:rPr>
                <w:rFonts w:ascii="Tahoma" w:hAnsi="Tahoma" w:cs="Tahoma"/>
                <w:sz w:val="16"/>
                <w:szCs w:val="16"/>
                <w:lang w:val="fr-FR"/>
              </w:rPr>
              <w:t>Une (1) SQL Server</w:t>
            </w:r>
            <w:r w:rsidR="00BD77D7" w:rsidRPr="00AB25F6">
              <w:rPr>
                <w:rFonts w:ascii="Tahoma" w:hAnsi="Tahoma" w:cs="Tahoma"/>
                <w:sz w:val="16"/>
                <w:szCs w:val="16"/>
                <w:vertAlign w:val="superscript"/>
                <w:lang w:val="fr-FR"/>
              </w:rPr>
              <w:t>®</w:t>
            </w:r>
            <w:r w:rsidRPr="00AB25F6">
              <w:rPr>
                <w:rFonts w:ascii="Tahoma" w:hAnsi="Tahoma" w:cs="Tahoma"/>
                <w:sz w:val="16"/>
                <w:szCs w:val="16"/>
                <w:vertAlign w:val="superscript"/>
                <w:lang w:val="fr-FR"/>
              </w:rPr>
              <w:t xml:space="preserve"> </w:t>
            </w:r>
            <w:r w:rsidRPr="00AB25F6">
              <w:rPr>
                <w:rFonts w:ascii="Tahoma" w:hAnsi="Tahoma" w:cs="Tahoma"/>
                <w:sz w:val="16"/>
                <w:szCs w:val="16"/>
                <w:lang w:val="fr-FR"/>
              </w:rPr>
              <w:t xml:space="preserve">Enterprise (Cœur) (en </w:t>
            </w:r>
            <w:r w:rsidR="0084367E" w:rsidRPr="00AB25F6">
              <w:rPr>
                <w:rFonts w:ascii="Tahoma" w:hAnsi="Tahoma" w:cs="Tahoma"/>
                <w:sz w:val="16"/>
                <w:szCs w:val="16"/>
                <w:lang w:val="fr-FR"/>
              </w:rPr>
              <w:t>Utilisation Limitée à l</w:t>
            </w:r>
            <w:r w:rsidR="005D4842">
              <w:rPr>
                <w:rFonts w:ascii="Tahoma" w:hAnsi="Tahoma" w:cs="Tahoma"/>
                <w:sz w:val="16"/>
                <w:szCs w:val="16"/>
                <w:lang w:val="fr-FR"/>
              </w:rPr>
              <w:t>’</w:t>
            </w:r>
            <w:r w:rsidR="0084367E" w:rsidRPr="00AB25F6">
              <w:rPr>
                <w:rFonts w:ascii="Tahoma" w:hAnsi="Tahoma" w:cs="Tahoma"/>
                <w:sz w:val="16"/>
                <w:szCs w:val="16"/>
                <w:lang w:val="fr-FR"/>
              </w:rPr>
              <w:t>Exécution</w:t>
            </w:r>
            <w:r w:rsidRPr="00AB25F6">
              <w:rPr>
                <w:rFonts w:ascii="Tahoma" w:hAnsi="Tahoma" w:cs="Tahoma"/>
                <w:sz w:val="16"/>
                <w:szCs w:val="16"/>
                <w:lang w:val="fr-FR"/>
              </w:rPr>
              <w:t>)</w:t>
            </w:r>
          </w:p>
        </w:tc>
        <w:tc>
          <w:tcPr>
            <w:tcW w:w="4770" w:type="dxa"/>
            <w:tcBorders>
              <w:top w:val="single" w:sz="4" w:space="0" w:color="F79646"/>
              <w:left w:val="single" w:sz="4" w:space="0" w:color="F79646"/>
              <w:bottom w:val="single" w:sz="4" w:space="0" w:color="F79646"/>
              <w:right w:val="single" w:sz="4" w:space="0" w:color="F79646"/>
            </w:tcBorders>
          </w:tcPr>
          <w:p w:rsidR="008C7A80" w:rsidRPr="00AB25F6" w:rsidRDefault="008C7A80" w:rsidP="00D871B1">
            <w:pPr>
              <w:rPr>
                <w:rFonts w:ascii="Tahoma" w:hAnsi="Tahoma" w:cs="Tahoma"/>
                <w:sz w:val="16"/>
                <w:szCs w:val="16"/>
                <w:lang w:val="fr-FR"/>
              </w:rPr>
            </w:pPr>
            <w:r w:rsidRPr="00AB25F6">
              <w:rPr>
                <w:rFonts w:ascii="Tahoma" w:hAnsi="Tahoma" w:cs="Tahoma"/>
                <w:sz w:val="16"/>
                <w:szCs w:val="16"/>
                <w:lang w:val="fr-FR"/>
              </w:rPr>
              <w:t>Une (1)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2014 Enterprise (Cœur) (</w:t>
            </w:r>
            <w:r w:rsidR="0084367E" w:rsidRPr="00AB25F6">
              <w:rPr>
                <w:rFonts w:ascii="Tahoma" w:hAnsi="Tahoma" w:cs="Tahoma"/>
                <w:sz w:val="16"/>
                <w:szCs w:val="16"/>
                <w:lang w:val="fr-FR"/>
              </w:rPr>
              <w:t>Utilisation Totale</w:t>
            </w:r>
            <w:r w:rsidRPr="00AB25F6">
              <w:rPr>
                <w:rFonts w:ascii="Tahoma" w:hAnsi="Tahoma" w:cs="Tahoma"/>
                <w:sz w:val="16"/>
                <w:szCs w:val="16"/>
                <w:lang w:val="fr-FR"/>
              </w:rPr>
              <w:t>)</w:t>
            </w:r>
          </w:p>
        </w:tc>
      </w:tr>
      <w:tr w:rsidR="008C7A80" w:rsidRPr="005D4842" w:rsidTr="00825319">
        <w:tc>
          <w:tcPr>
            <w:tcW w:w="6120" w:type="dxa"/>
            <w:tcBorders>
              <w:top w:val="single" w:sz="4" w:space="0" w:color="F79646"/>
              <w:left w:val="single" w:sz="4" w:space="0" w:color="F79646"/>
              <w:bottom w:val="single" w:sz="4" w:space="0" w:color="F79646"/>
              <w:right w:val="single" w:sz="4" w:space="0" w:color="F79646"/>
            </w:tcBorders>
          </w:tcPr>
          <w:p w:rsidR="008C7A80" w:rsidRPr="00AB25F6" w:rsidRDefault="008C7A80" w:rsidP="00170B2B">
            <w:pPr>
              <w:rPr>
                <w:rFonts w:ascii="Tahoma" w:hAnsi="Tahoma" w:cs="Tahoma"/>
                <w:sz w:val="16"/>
                <w:szCs w:val="16"/>
                <w:lang w:val="fr-FR"/>
              </w:rPr>
            </w:pPr>
            <w:r w:rsidRPr="00AB25F6">
              <w:rPr>
                <w:rFonts w:ascii="Tahoma" w:hAnsi="Tahoma" w:cs="Tahoma"/>
                <w:sz w:val="16"/>
                <w:szCs w:val="16"/>
                <w:lang w:val="fr-FR"/>
              </w:rPr>
              <w:t>Une (1)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lang w:val="fr-FR"/>
              </w:rPr>
              <w:t xml:space="preserve"> </w:t>
            </w:r>
            <w:r w:rsidRPr="00AB25F6">
              <w:rPr>
                <w:rFonts w:ascii="Tahoma" w:hAnsi="Tahoma" w:cs="Tahoma"/>
                <w:sz w:val="16"/>
                <w:szCs w:val="16"/>
                <w:lang w:val="fr-FR"/>
              </w:rPr>
              <w:t xml:space="preserve">Standard (Cœur) (en </w:t>
            </w:r>
            <w:r w:rsidR="0084367E" w:rsidRPr="00AB25F6">
              <w:rPr>
                <w:rFonts w:ascii="Tahoma" w:hAnsi="Tahoma" w:cs="Tahoma"/>
                <w:sz w:val="16"/>
                <w:szCs w:val="16"/>
                <w:lang w:val="fr-FR"/>
              </w:rPr>
              <w:t>Utilisation Limitée à l</w:t>
            </w:r>
            <w:r w:rsidR="005D4842">
              <w:rPr>
                <w:rFonts w:ascii="Tahoma" w:hAnsi="Tahoma" w:cs="Tahoma"/>
                <w:sz w:val="16"/>
                <w:szCs w:val="16"/>
                <w:lang w:val="fr-FR"/>
              </w:rPr>
              <w:t>’</w:t>
            </w:r>
            <w:r w:rsidR="0084367E" w:rsidRPr="00AB25F6">
              <w:rPr>
                <w:rFonts w:ascii="Tahoma" w:hAnsi="Tahoma" w:cs="Tahoma"/>
                <w:sz w:val="16"/>
                <w:szCs w:val="16"/>
                <w:lang w:val="fr-FR"/>
              </w:rPr>
              <w:t>Exécution</w:t>
            </w:r>
            <w:r w:rsidRPr="00AB25F6">
              <w:rPr>
                <w:rFonts w:ascii="Tahoma" w:hAnsi="Tahoma" w:cs="Tahoma"/>
                <w:sz w:val="16"/>
                <w:szCs w:val="16"/>
                <w:lang w:val="fr-FR"/>
              </w:rPr>
              <w:t>)</w:t>
            </w:r>
          </w:p>
        </w:tc>
        <w:tc>
          <w:tcPr>
            <w:tcW w:w="4770" w:type="dxa"/>
            <w:tcBorders>
              <w:top w:val="single" w:sz="4" w:space="0" w:color="F79646"/>
              <w:left w:val="single" w:sz="4" w:space="0" w:color="F79646"/>
              <w:bottom w:val="single" w:sz="4" w:space="0" w:color="F79646"/>
              <w:right w:val="single" w:sz="4" w:space="0" w:color="F79646"/>
            </w:tcBorders>
          </w:tcPr>
          <w:p w:rsidR="008C7A80" w:rsidRPr="00AB25F6" w:rsidRDefault="008C7A80" w:rsidP="00D871B1">
            <w:pPr>
              <w:rPr>
                <w:rFonts w:ascii="Tahoma" w:hAnsi="Tahoma" w:cs="Tahoma"/>
                <w:sz w:val="16"/>
                <w:szCs w:val="16"/>
                <w:lang w:val="fr-FR"/>
              </w:rPr>
            </w:pPr>
            <w:r w:rsidRPr="00AB25F6">
              <w:rPr>
                <w:rFonts w:ascii="Tahoma" w:hAnsi="Tahoma" w:cs="Tahoma"/>
                <w:sz w:val="16"/>
                <w:szCs w:val="16"/>
                <w:lang w:val="fr-FR"/>
              </w:rPr>
              <w:t>Une (1) SQL Server</w:t>
            </w:r>
            <w:r w:rsidRPr="00AB25F6">
              <w:rPr>
                <w:rStyle w:val="Hyperlink"/>
                <w:rFonts w:ascii="Tahoma" w:hAnsi="Tahoma" w:cs="Tahoma"/>
                <w:color w:val="auto"/>
                <w:sz w:val="16"/>
                <w:szCs w:val="16"/>
                <w:u w:val="none"/>
                <w:vertAlign w:val="superscript"/>
                <w:lang w:val="fr-FR"/>
              </w:rPr>
              <w:t>®</w:t>
            </w:r>
            <w:r w:rsidRPr="00AB25F6">
              <w:rPr>
                <w:rFonts w:ascii="Tahoma" w:hAnsi="Tahoma" w:cs="Tahoma"/>
                <w:sz w:val="16"/>
                <w:szCs w:val="16"/>
                <w:lang w:val="fr-FR"/>
              </w:rPr>
              <w:t> 2014 Standard (Cœur) (</w:t>
            </w:r>
            <w:r w:rsidR="0084367E" w:rsidRPr="00AB25F6">
              <w:rPr>
                <w:rFonts w:ascii="Tahoma" w:hAnsi="Tahoma" w:cs="Tahoma"/>
                <w:sz w:val="16"/>
                <w:szCs w:val="16"/>
                <w:lang w:val="fr-FR"/>
              </w:rPr>
              <w:t>Utilisation Totale</w:t>
            </w:r>
            <w:r w:rsidRPr="00AB25F6">
              <w:rPr>
                <w:rFonts w:ascii="Tahoma" w:hAnsi="Tahoma" w:cs="Tahoma"/>
                <w:sz w:val="16"/>
                <w:szCs w:val="16"/>
                <w:lang w:val="fr-FR"/>
              </w:rPr>
              <w:t>)</w:t>
            </w:r>
          </w:p>
        </w:tc>
      </w:tr>
    </w:tbl>
    <w:p w:rsidR="008C7A80" w:rsidRPr="00AB25F6" w:rsidRDefault="008C7A80" w:rsidP="00C267FD">
      <w:pPr>
        <w:rPr>
          <w:rFonts w:ascii="Tahoma" w:hAnsi="Tahoma" w:cs="Tahoma"/>
          <w:lang w:val="fr-FR"/>
        </w:rPr>
      </w:pPr>
    </w:p>
    <w:p w:rsidR="008C7A80" w:rsidRPr="00AB25F6" w:rsidRDefault="008C7A80" w:rsidP="00C267FD">
      <w:pPr>
        <w:tabs>
          <w:tab w:val="left" w:pos="3770"/>
        </w:tabs>
        <w:rPr>
          <w:rFonts w:ascii="Tahoma" w:hAnsi="Tahoma" w:cs="Tahoma"/>
          <w:lang w:val="fr-FR"/>
        </w:rPr>
      </w:pPr>
      <w:r w:rsidRPr="00AB25F6">
        <w:rPr>
          <w:rFonts w:ascii="Tahoma" w:hAnsi="Tahoma" w:cs="Tahoma"/>
          <w:color w:val="000000"/>
          <w:sz w:val="16"/>
          <w:szCs w:val="16"/>
          <w:lang w:val="fr-FR"/>
        </w:rPr>
        <w:t xml:space="preserve">Si les Clients choisissent de renouveler la Maintenance Intégrée Utilisateurs Finaux pour les licences en utilisation complète SQL Server 2014 Enterprise </w:t>
      </w:r>
      <w:r w:rsidRPr="00AB25F6">
        <w:rPr>
          <w:rFonts w:ascii="Tahoma" w:hAnsi="Tahoma" w:cs="Tahoma"/>
          <w:sz w:val="16"/>
          <w:szCs w:val="16"/>
          <w:lang w:val="fr-FR"/>
        </w:rPr>
        <w:t>(Cœur) ou SQL Server 2014 Standard (Cœur) à</w:t>
      </w:r>
      <w:r w:rsidR="00FF5A9B" w:rsidRPr="00AB25F6">
        <w:rPr>
          <w:rFonts w:ascii="Tahoma" w:hAnsi="Tahoma" w:cs="Tahoma"/>
          <w:sz w:val="16"/>
          <w:szCs w:val="16"/>
          <w:lang w:val="fr-FR"/>
        </w:rPr>
        <w:t xml:space="preserve"> </w:t>
      </w:r>
      <w:r w:rsidRPr="00AB25F6">
        <w:rPr>
          <w:rFonts w:ascii="Tahoma" w:hAnsi="Tahoma" w:cs="Tahoma"/>
          <w:sz w:val="16"/>
          <w:szCs w:val="16"/>
          <w:lang w:val="fr-FR"/>
        </w:rPr>
        <w:t>l</w:t>
      </w:r>
      <w:r w:rsidR="005D4842">
        <w:rPr>
          <w:rFonts w:ascii="Tahoma" w:hAnsi="Tahoma" w:cs="Tahoma"/>
          <w:sz w:val="16"/>
          <w:szCs w:val="16"/>
          <w:lang w:val="fr-FR"/>
        </w:rPr>
        <w:t>’</w:t>
      </w:r>
      <w:r w:rsidRPr="00AB25F6">
        <w:rPr>
          <w:rFonts w:ascii="Tahoma" w:hAnsi="Tahoma" w:cs="Tahoma"/>
          <w:sz w:val="16"/>
          <w:szCs w:val="16"/>
          <w:lang w:val="fr-FR"/>
        </w:rPr>
        <w:t>expiration de la durée actuelle, ils doivent acheter une Maintenance Intégrée en utilisation complète pour tous les Cœurs acquis sous licence.</w:t>
      </w:r>
    </w:p>
    <w:p w:rsidR="008C7A80" w:rsidRPr="00AB25F6" w:rsidRDefault="008C7A80" w:rsidP="00C267FD">
      <w:pPr>
        <w:spacing w:before="120" w:after="120"/>
        <w:jc w:val="both"/>
        <w:rPr>
          <w:rFonts w:ascii="Tahoma" w:hAnsi="Tahoma" w:cs="Tahoma"/>
          <w:lang w:val="fr-FR"/>
        </w:rPr>
      </w:pPr>
    </w:p>
    <w:p w:rsidR="008C7A80" w:rsidRPr="00AB25F6" w:rsidRDefault="008C7A80" w:rsidP="00C267FD">
      <w:pPr>
        <w:spacing w:before="120" w:after="120"/>
        <w:jc w:val="both"/>
        <w:rPr>
          <w:rFonts w:ascii="Tahoma" w:hAnsi="Tahoma" w:cs="Tahoma"/>
          <w:lang w:val="fr-FR"/>
        </w:rPr>
      </w:pPr>
      <w:r w:rsidRPr="00AB25F6">
        <w:rPr>
          <w:rFonts w:ascii="Tahoma" w:hAnsi="Tahoma" w:cs="Tahoma"/>
          <w:b/>
          <w:bCs/>
          <w:lang w:val="fr-FR"/>
        </w:rPr>
        <w:t>Transition de produits Microsoft</w:t>
      </w:r>
      <w:r w:rsidRPr="00AB25F6">
        <w:rPr>
          <w:rFonts w:ascii="Tahoma" w:hAnsi="Tahoma" w:cs="Tahoma"/>
          <w:b/>
          <w:bCs/>
          <w:vertAlign w:val="superscript"/>
          <w:lang w:val="fr-FR"/>
        </w:rPr>
        <w:t>®</w:t>
      </w:r>
      <w:r w:rsidRPr="00AB25F6">
        <w:rPr>
          <w:rFonts w:ascii="Tahoma" w:hAnsi="Tahoma" w:cs="Tahoma"/>
          <w:b/>
          <w:bCs/>
          <w:lang w:val="fr-FR"/>
        </w:rPr>
        <w:t xml:space="preserve"> System Center</w:t>
      </w:r>
    </w:p>
    <w:p w:rsidR="008C7A80" w:rsidRPr="00AB25F6" w:rsidRDefault="008C7A80" w:rsidP="00C267FD">
      <w:pPr>
        <w:rPr>
          <w:rFonts w:ascii="Tahoma" w:hAnsi="Tahoma" w:cs="Tahoma"/>
          <w:lang w:val="fr-FR"/>
        </w:rPr>
      </w:pPr>
      <w:r w:rsidRPr="00AB25F6">
        <w:rPr>
          <w:rFonts w:ascii="Tahoma" w:hAnsi="Tahoma" w:cs="Tahoma"/>
          <w:sz w:val="16"/>
          <w:szCs w:val="16"/>
          <w:lang w:val="fr-FR"/>
        </w:rPr>
        <w:t>System Center</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est un nouveau produit et non une version plus récente des produits System Center précédents.</w:t>
      </w:r>
      <w:r w:rsidRPr="00AB25F6">
        <w:rPr>
          <w:rFonts w:ascii="Tahoma" w:hAnsi="Tahoma" w:cs="Tahoma"/>
          <w:lang w:val="fr-FR"/>
        </w:rPr>
        <w:t xml:space="preserve"> </w:t>
      </w:r>
      <w:r w:rsidRPr="00AB25F6">
        <w:rPr>
          <w:rFonts w:ascii="Tahoma" w:hAnsi="Tahoma" w:cs="Tahoma"/>
          <w:sz w:val="16"/>
          <w:szCs w:val="16"/>
          <w:lang w:val="fr-FR"/>
        </w:rPr>
        <w:t>Les Utilisateurs Finaux détenant une offre de Maintenance Intégrée active au 1er avril</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disposent d</w:t>
      </w:r>
      <w:r w:rsidR="005D4842">
        <w:rPr>
          <w:rFonts w:ascii="Tahoma" w:hAnsi="Tahoma" w:cs="Tahoma"/>
          <w:sz w:val="16"/>
          <w:szCs w:val="16"/>
          <w:lang w:val="fr-FR"/>
        </w:rPr>
        <w:t>’</w:t>
      </w:r>
      <w:r w:rsidRPr="00AB25F6">
        <w:rPr>
          <w:rFonts w:ascii="Tahoma" w:hAnsi="Tahoma" w:cs="Tahoma"/>
          <w:sz w:val="16"/>
          <w:szCs w:val="16"/>
          <w:lang w:val="fr-FR"/>
        </w:rPr>
        <w:t>un droit de transition vers le nouveau produit, exerçable une seule fois. Les utilisateurs Finaux éligibles à cette transition unique doivent maintenir leur Maintenance Intégrée active jusqu</w:t>
      </w:r>
      <w:r w:rsidR="005D4842">
        <w:rPr>
          <w:rFonts w:ascii="Tahoma" w:hAnsi="Tahoma" w:cs="Tahoma"/>
          <w:sz w:val="16"/>
          <w:szCs w:val="16"/>
          <w:lang w:val="fr-FR"/>
        </w:rPr>
        <w:t>’</w:t>
      </w:r>
      <w:r w:rsidRPr="00AB25F6">
        <w:rPr>
          <w:rFonts w:ascii="Tahoma" w:hAnsi="Tahoma" w:cs="Tahoma"/>
          <w:sz w:val="16"/>
          <w:szCs w:val="16"/>
          <w:lang w:val="fr-FR"/>
        </w:rPr>
        <w:t>à la migration vers la Solution Unifiée System Center</w:t>
      </w:r>
      <w:r w:rsidR="00810083" w:rsidRPr="00AB25F6">
        <w:rPr>
          <w:rFonts w:ascii="Tahoma" w:hAnsi="Tahoma" w:cs="Tahoma"/>
          <w:sz w:val="16"/>
          <w:szCs w:val="16"/>
          <w:lang w:val="fr-FR"/>
        </w:rPr>
        <w:t> 2012</w:t>
      </w:r>
      <w:r w:rsidRPr="00AB25F6">
        <w:rPr>
          <w:rFonts w:ascii="Tahoma" w:hAnsi="Tahoma" w:cs="Tahoma"/>
          <w:sz w:val="16"/>
          <w:szCs w:val="16"/>
          <w:lang w:val="fr-FR"/>
        </w:rPr>
        <w:t>.</w:t>
      </w:r>
      <w:r w:rsidRPr="00AB25F6">
        <w:rPr>
          <w:rFonts w:ascii="Tahoma" w:hAnsi="Tahoma" w:cs="Tahoma"/>
          <w:lang w:val="fr-FR"/>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8C7A80" w:rsidRPr="00AB25F6" w:rsidTr="0023671D">
        <w:trPr>
          <w:trHeight w:val="217"/>
        </w:trPr>
        <w:tc>
          <w:tcPr>
            <w:tcW w:w="6300" w:type="dxa"/>
            <w:tcBorders>
              <w:top w:val="nil"/>
              <w:bottom w:val="single" w:sz="4" w:space="0" w:color="F79646"/>
              <w:right w:val="single" w:sz="4" w:space="0" w:color="F79646"/>
            </w:tcBorders>
            <w:shd w:val="clear" w:color="auto" w:fill="F79646"/>
            <w:vAlign w:val="center"/>
          </w:tcPr>
          <w:p w:rsidR="008C7A80" w:rsidRPr="00AB25F6" w:rsidRDefault="008C7A80" w:rsidP="00C267FD">
            <w:pPr>
              <w:jc w:val="center"/>
              <w:rPr>
                <w:rFonts w:ascii="Tahoma" w:hAnsi="Tahoma" w:cs="Tahoma"/>
                <w:b/>
                <w:bCs/>
                <w:sz w:val="18"/>
                <w:szCs w:val="18"/>
                <w:lang w:val="pt-BR"/>
              </w:rPr>
            </w:pPr>
            <w:r w:rsidRPr="00AB25F6">
              <w:rPr>
                <w:rFonts w:ascii="Tahoma" w:hAnsi="Tahoma" w:cs="Tahoma"/>
                <w:b/>
                <w:bCs/>
                <w:sz w:val="18"/>
                <w:szCs w:val="18"/>
                <w:lang w:val="fr-FR"/>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8C7A80" w:rsidRPr="00AB25F6" w:rsidRDefault="008C7A80" w:rsidP="00C267FD">
            <w:pPr>
              <w:jc w:val="center"/>
              <w:rPr>
                <w:rStyle w:val="Hyperlink"/>
                <w:rFonts w:ascii="Tahoma" w:hAnsi="Tahoma" w:cs="Tahoma"/>
                <w:b/>
                <w:bCs/>
                <w:color w:val="auto"/>
                <w:sz w:val="18"/>
                <w:szCs w:val="18"/>
                <w:u w:val="none"/>
                <w:lang w:val="pt-BR"/>
              </w:rPr>
            </w:pPr>
            <w:r w:rsidRPr="00AB25F6">
              <w:rPr>
                <w:rFonts w:ascii="Tahoma" w:hAnsi="Tahoma" w:cs="Tahoma"/>
                <w:b/>
                <w:bCs/>
                <w:sz w:val="18"/>
                <w:szCs w:val="18"/>
                <w:lang w:val="fr-FR"/>
              </w:rPr>
              <w:t>Licence éligible</w:t>
            </w:r>
          </w:p>
        </w:tc>
      </w:tr>
      <w:tr w:rsidR="008C7A80" w:rsidRPr="00AB25F6" w:rsidTr="0023671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8C7A80" w:rsidRPr="00AB25F6" w:rsidRDefault="008C7A80" w:rsidP="00C267FD">
            <w:pPr>
              <w:rPr>
                <w:rFonts w:ascii="Tahoma" w:hAnsi="Tahoma" w:cs="Tahoma"/>
                <w:sz w:val="16"/>
                <w:szCs w:val="16"/>
                <w:lang w:val="fr-FR"/>
              </w:rPr>
            </w:pPr>
            <w:r w:rsidRPr="00AB25F6">
              <w:rPr>
                <w:rFonts w:ascii="Tahoma" w:hAnsi="Tahoma" w:cs="Tahoma"/>
                <w:sz w:val="16"/>
                <w:szCs w:val="16"/>
                <w:lang w:val="fr-FR"/>
              </w:rPr>
              <w:t>Toute Licence de Gestion Serveur 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w:t>
            </w:r>
            <w:r w:rsidRPr="00AB25F6">
              <w:rPr>
                <w:rFonts w:ascii="Tahoma" w:hAnsi="Tahoma" w:cs="Tahoma"/>
                <w:lang w:val="fr-FR"/>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Fonts w:ascii="Tahoma" w:hAnsi="Tahoma" w:cs="Tahoma"/>
                <w:sz w:val="16"/>
                <w:szCs w:val="16"/>
                <w:lang w:val="pt-BR"/>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Édition Standard</w:t>
            </w:r>
            <w:r w:rsidRPr="00AB25F6">
              <w:rPr>
                <w:rFonts w:ascii="Tahoma" w:hAnsi="Tahoma" w:cs="Tahoma"/>
                <w:sz w:val="16"/>
                <w:szCs w:val="16"/>
                <w:vertAlign w:val="superscript"/>
                <w:lang w:val="fr-FR"/>
              </w:rPr>
              <w:t>1</w:t>
            </w:r>
          </w:p>
        </w:tc>
      </w:tr>
      <w:tr w:rsidR="008C7A80" w:rsidRPr="005D4842" w:rsidTr="0023671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8C7A80" w:rsidRPr="00AB25F6" w:rsidRDefault="008C7A80" w:rsidP="00C267FD">
            <w:pPr>
              <w:rPr>
                <w:rFonts w:ascii="Tahoma" w:hAnsi="Tahoma" w:cs="Tahoma"/>
                <w:sz w:val="16"/>
                <w:szCs w:val="16"/>
                <w:lang w:val="fr-FR"/>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 Client Management Suite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Fonts w:ascii="Tahoma" w:hAnsi="Tahoma" w:cs="Tahoma"/>
                <w:sz w:val="16"/>
                <w:szCs w:val="16"/>
                <w:lang w:val="fr-FR"/>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 Client Management Suite</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(par OSE/par Utilisateur)</w:t>
            </w:r>
          </w:p>
        </w:tc>
      </w:tr>
      <w:tr w:rsidR="008C7A80" w:rsidRPr="005D4842" w:rsidTr="0023671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8C7A80" w:rsidRPr="00AB25F6" w:rsidRDefault="008C7A80" w:rsidP="00C267FD">
            <w:pPr>
              <w:rPr>
                <w:rFonts w:ascii="Tahoma" w:hAnsi="Tahoma" w:cs="Tahoma"/>
                <w:sz w:val="16"/>
                <w:szCs w:val="16"/>
                <w:lang w:val="fr-FR"/>
              </w:rPr>
            </w:pPr>
            <w:r w:rsidRPr="00AB25F6">
              <w:rPr>
                <w:rFonts w:ascii="Tahoma" w:hAnsi="Tahoma" w:cs="Tahoma"/>
                <w:sz w:val="16"/>
                <w:szCs w:val="16"/>
                <w:lang w:val="fr-FR"/>
              </w:rPr>
              <w:t>ML Client 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 Configuration Manager 2007 R3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E2030D">
            <w:pPr>
              <w:rPr>
                <w:rFonts w:ascii="Tahoma" w:hAnsi="Tahoma" w:cs="Tahoma"/>
                <w:sz w:val="16"/>
                <w:szCs w:val="16"/>
                <w:lang w:val="fr-FR"/>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 Configuration Manager</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(par</w:t>
            </w:r>
            <w:r w:rsidR="00E2030D" w:rsidRPr="00AB25F6">
              <w:rPr>
                <w:rFonts w:ascii="Tahoma" w:hAnsi="Tahoma" w:cs="Tahoma"/>
                <w:sz w:val="16"/>
                <w:szCs w:val="16"/>
                <w:lang w:val="fr-FR"/>
              </w:rPr>
              <w:t> </w:t>
            </w:r>
            <w:r w:rsidRPr="00AB25F6">
              <w:rPr>
                <w:rFonts w:ascii="Tahoma" w:hAnsi="Tahoma" w:cs="Tahoma"/>
                <w:sz w:val="16"/>
                <w:szCs w:val="16"/>
                <w:lang w:val="fr-FR"/>
              </w:rPr>
              <w:t>OSE/par Utilisateur)</w:t>
            </w:r>
          </w:p>
        </w:tc>
      </w:tr>
      <w:tr w:rsidR="008C7A80" w:rsidRPr="00AB25F6" w:rsidTr="0023671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8C7A80" w:rsidRPr="00AB25F6" w:rsidRDefault="008C7A80" w:rsidP="00C267FD">
            <w:pPr>
              <w:rPr>
                <w:rFonts w:ascii="Tahoma" w:hAnsi="Tahoma" w:cs="Tahoma"/>
                <w:sz w:val="16"/>
                <w:szCs w:val="16"/>
                <w:lang w:val="pt-BR"/>
              </w:rPr>
            </w:pPr>
            <w:r w:rsidRPr="00AB25F6">
              <w:rPr>
                <w:rFonts w:ascii="Tahoma" w:hAnsi="Tahoma" w:cs="Tahoma"/>
                <w:sz w:val="16"/>
                <w:szCs w:val="16"/>
                <w:lang w:val="fr-FR"/>
              </w:rPr>
              <w:t>ML Serveur 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Fonts w:ascii="Tahoma" w:hAnsi="Tahoma" w:cs="Tahoma"/>
                <w:sz w:val="16"/>
                <w:szCs w:val="16"/>
                <w:lang w:val="pt-BR"/>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Édition Standard</w:t>
            </w:r>
            <w:r w:rsidRPr="00AB25F6">
              <w:rPr>
                <w:rFonts w:ascii="Tahoma" w:hAnsi="Tahoma" w:cs="Tahoma"/>
                <w:sz w:val="16"/>
                <w:szCs w:val="16"/>
                <w:vertAlign w:val="superscript"/>
                <w:lang w:val="fr-FR"/>
              </w:rPr>
              <w:t>1</w:t>
            </w:r>
          </w:p>
        </w:tc>
      </w:tr>
      <w:tr w:rsidR="008C7A80" w:rsidRPr="005D4842" w:rsidTr="0023671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8C7A80" w:rsidRPr="00AB25F6" w:rsidRDefault="008C7A80" w:rsidP="00C267FD">
            <w:pPr>
              <w:rPr>
                <w:rFonts w:ascii="Tahoma" w:hAnsi="Tahoma" w:cs="Tahoma"/>
                <w:sz w:val="16"/>
                <w:szCs w:val="16"/>
                <w:lang w:val="fr-FR"/>
              </w:rPr>
            </w:pPr>
            <w:r w:rsidRPr="00AB25F6">
              <w:rPr>
                <w:rFonts w:ascii="Tahoma" w:hAnsi="Tahoma" w:cs="Tahoma"/>
                <w:sz w:val="16"/>
                <w:szCs w:val="16"/>
                <w:lang w:val="fr-FR"/>
              </w:rPr>
              <w:t>ML Client 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 Data Protection Manager 2010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Fonts w:ascii="Tahoma" w:hAnsi="Tahoma" w:cs="Tahoma"/>
                <w:sz w:val="16"/>
                <w:szCs w:val="16"/>
                <w:lang w:val="fr-FR"/>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 Client Management Suite</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(par OSE/par Utilisateur)</w:t>
            </w:r>
          </w:p>
        </w:tc>
      </w:tr>
      <w:tr w:rsidR="008C7A80" w:rsidRPr="00AB25F6" w:rsidTr="0023671D">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8C7A80" w:rsidRPr="00AB25F6" w:rsidRDefault="008C7A80" w:rsidP="00C267FD">
            <w:pPr>
              <w:rPr>
                <w:rFonts w:ascii="Tahoma" w:hAnsi="Tahoma" w:cs="Tahoma"/>
                <w:sz w:val="16"/>
                <w:szCs w:val="16"/>
              </w:rPr>
            </w:pPr>
            <w:r w:rsidRPr="00AB25F6">
              <w:rPr>
                <w:rFonts w:ascii="Tahoma" w:hAnsi="Tahoma" w:cs="Tahoma"/>
                <w:sz w:val="16"/>
                <w:szCs w:val="16"/>
                <w:lang w:val="fr-FR"/>
              </w:rPr>
              <w:t>ML Serveur 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Fonts w:ascii="Tahoma" w:hAnsi="Tahoma" w:cs="Tahoma"/>
                <w:sz w:val="16"/>
                <w:szCs w:val="16"/>
                <w:lang w:val="pt-BR"/>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Édition Standard</w:t>
            </w:r>
            <w:r w:rsidRPr="00AB25F6">
              <w:rPr>
                <w:rFonts w:ascii="Tahoma" w:hAnsi="Tahoma" w:cs="Tahoma"/>
                <w:sz w:val="16"/>
                <w:szCs w:val="16"/>
                <w:vertAlign w:val="superscript"/>
                <w:lang w:val="fr-FR"/>
              </w:rPr>
              <w:t>1</w:t>
            </w:r>
          </w:p>
        </w:tc>
      </w:tr>
      <w:tr w:rsidR="008C7A80" w:rsidRPr="005D4842" w:rsidTr="0023671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8C7A80" w:rsidRPr="00AB25F6" w:rsidRDefault="008C7A80" w:rsidP="00C267FD">
            <w:pPr>
              <w:rPr>
                <w:rFonts w:ascii="Tahoma" w:hAnsi="Tahoma" w:cs="Tahoma"/>
                <w:sz w:val="16"/>
                <w:szCs w:val="16"/>
                <w:lang w:val="fr-FR"/>
              </w:rPr>
            </w:pPr>
            <w:r w:rsidRPr="00AB25F6">
              <w:rPr>
                <w:rFonts w:ascii="Tahoma" w:hAnsi="Tahoma" w:cs="Tahoma"/>
                <w:sz w:val="16"/>
                <w:szCs w:val="16"/>
                <w:lang w:val="fr-FR"/>
              </w:rPr>
              <w:t>ML Client 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 Operations Manager 2007 R2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Fonts w:ascii="Tahoma" w:hAnsi="Tahoma" w:cs="Tahoma"/>
                <w:sz w:val="16"/>
                <w:szCs w:val="16"/>
                <w:lang w:val="fr-FR"/>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 Client Management Suite</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(par OSE/par Utilisateur)</w:t>
            </w:r>
          </w:p>
        </w:tc>
      </w:tr>
      <w:tr w:rsidR="008C7A80" w:rsidRPr="00AB25F6" w:rsidTr="0023671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8C7A80" w:rsidRPr="00AB25F6" w:rsidRDefault="008C7A80" w:rsidP="00C267FD">
            <w:pPr>
              <w:rPr>
                <w:rFonts w:ascii="Tahoma" w:hAnsi="Tahoma" w:cs="Tahoma"/>
                <w:sz w:val="16"/>
                <w:szCs w:val="16"/>
                <w:lang w:val="pt-BR"/>
              </w:rPr>
            </w:pPr>
            <w:r w:rsidRPr="00AB25F6">
              <w:rPr>
                <w:rFonts w:ascii="Tahoma" w:hAnsi="Tahoma" w:cs="Tahoma"/>
                <w:sz w:val="16"/>
                <w:szCs w:val="16"/>
                <w:lang w:val="fr-FR"/>
              </w:rPr>
              <w:t>ML Serveur 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Fonts w:ascii="Tahoma" w:hAnsi="Tahoma" w:cs="Tahoma"/>
                <w:sz w:val="16"/>
                <w:szCs w:val="16"/>
                <w:lang w:val="pt-BR"/>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Édition Standard</w:t>
            </w:r>
            <w:r w:rsidRPr="00AB25F6">
              <w:rPr>
                <w:rFonts w:ascii="Tahoma" w:hAnsi="Tahoma" w:cs="Tahoma"/>
                <w:sz w:val="16"/>
                <w:szCs w:val="16"/>
                <w:vertAlign w:val="superscript"/>
                <w:lang w:val="fr-FR"/>
              </w:rPr>
              <w:t>1</w:t>
            </w:r>
          </w:p>
        </w:tc>
      </w:tr>
      <w:tr w:rsidR="008C7A80" w:rsidRPr="005D4842" w:rsidTr="0023671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8C7A80" w:rsidRPr="00AB25F6" w:rsidRDefault="008C7A80" w:rsidP="00C267FD">
            <w:pPr>
              <w:rPr>
                <w:rFonts w:ascii="Tahoma" w:hAnsi="Tahoma" w:cs="Tahoma"/>
                <w:sz w:val="16"/>
                <w:szCs w:val="16"/>
                <w:lang w:val="fr-FR"/>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 Server Management Suite Édition Datacenter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Fonts w:ascii="Tahoma" w:hAnsi="Tahoma" w:cs="Tahoma"/>
                <w:sz w:val="16"/>
                <w:szCs w:val="16"/>
                <w:lang w:val="fr-FR"/>
              </w:rPr>
            </w:pPr>
            <w:r w:rsidRPr="00AB25F6">
              <w:rPr>
                <w:rFonts w:ascii="Tahoma" w:hAnsi="Tahoma" w:cs="Tahoma"/>
                <w:sz w:val="16"/>
                <w:szCs w:val="16"/>
                <w:lang w:val="fr-FR"/>
              </w:rPr>
              <w:t>Une (1) licence 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Datacenter pour chaque ensemble de deux (2) Licences Éligibles 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 Server Management Suite Édition Datacenter</w:t>
            </w:r>
          </w:p>
        </w:tc>
      </w:tr>
      <w:tr w:rsidR="008C7A80" w:rsidRPr="005D4842" w:rsidTr="0023671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8C7A80" w:rsidRPr="00AB25F6" w:rsidRDefault="008C7A80" w:rsidP="00C267FD">
            <w:pPr>
              <w:rPr>
                <w:rFonts w:ascii="Tahoma" w:hAnsi="Tahoma" w:cs="Tahoma"/>
                <w:sz w:val="16"/>
                <w:szCs w:val="16"/>
                <w:lang w:val="fr-FR"/>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 Server Management Suite Édition Entreprise</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Fonts w:ascii="Tahoma" w:hAnsi="Tahoma" w:cs="Tahoma"/>
                <w:sz w:val="16"/>
                <w:szCs w:val="16"/>
                <w:lang w:val="fr-FR"/>
              </w:rPr>
            </w:pPr>
            <w:r w:rsidRPr="00AB25F6">
              <w:rPr>
                <w:rFonts w:ascii="Tahoma" w:hAnsi="Tahoma" w:cs="Tahoma"/>
                <w:sz w:val="16"/>
                <w:szCs w:val="16"/>
                <w:lang w:val="fr-FR"/>
              </w:rPr>
              <w:t>Deux (2) licences 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Standard</w:t>
            </w:r>
            <w:r w:rsidRPr="00AB25F6">
              <w:rPr>
                <w:rFonts w:ascii="Tahoma" w:hAnsi="Tahoma" w:cs="Tahoma"/>
                <w:sz w:val="16"/>
                <w:szCs w:val="16"/>
                <w:vertAlign w:val="superscript"/>
                <w:lang w:val="fr-FR"/>
              </w:rPr>
              <w:t>1</w:t>
            </w:r>
          </w:p>
        </w:tc>
      </w:tr>
      <w:tr w:rsidR="008C7A80" w:rsidRPr="005D4842" w:rsidTr="0023671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8C7A80" w:rsidRPr="00AB25F6" w:rsidRDefault="008C7A80" w:rsidP="00C267FD">
            <w:pPr>
              <w:rPr>
                <w:rFonts w:ascii="Tahoma" w:hAnsi="Tahoma" w:cs="Tahoma"/>
                <w:sz w:val="16"/>
                <w:szCs w:val="16"/>
                <w:lang w:val="fr-FR"/>
              </w:rPr>
            </w:pPr>
            <w:r w:rsidRPr="00AB25F6">
              <w:rPr>
                <w:rFonts w:ascii="Tahoma" w:hAnsi="Tahoma" w:cs="Tahoma"/>
                <w:sz w:val="16"/>
                <w:szCs w:val="16"/>
                <w:lang w:val="fr-FR"/>
              </w:rPr>
              <w:t>ML Client 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 Service Manager 2010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Fonts w:ascii="Tahoma" w:hAnsi="Tahoma" w:cs="Tahoma"/>
                <w:sz w:val="16"/>
                <w:szCs w:val="16"/>
                <w:lang w:val="fr-FR"/>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 Client Management Suite</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(par OSE/par Utilisateur)</w:t>
            </w:r>
          </w:p>
        </w:tc>
      </w:tr>
      <w:tr w:rsidR="008C7A80" w:rsidRPr="00AB25F6" w:rsidTr="0023671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8C7A80" w:rsidRPr="00AB25F6" w:rsidRDefault="008C7A80" w:rsidP="00C267FD">
            <w:pPr>
              <w:rPr>
                <w:rFonts w:ascii="Tahoma" w:hAnsi="Tahoma" w:cs="Tahoma"/>
                <w:sz w:val="16"/>
                <w:szCs w:val="16"/>
                <w:lang w:val="pt-BR"/>
              </w:rPr>
            </w:pPr>
            <w:r w:rsidRPr="00AB25F6">
              <w:rPr>
                <w:rFonts w:ascii="Tahoma" w:hAnsi="Tahoma" w:cs="Tahoma"/>
                <w:sz w:val="16"/>
                <w:szCs w:val="16"/>
                <w:lang w:val="fr-FR"/>
              </w:rPr>
              <w:t>ML Serveur 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Fonts w:ascii="Tahoma" w:hAnsi="Tahoma" w:cs="Tahoma"/>
                <w:sz w:val="16"/>
                <w:szCs w:val="16"/>
                <w:lang w:val="pt-BR"/>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Édition Standard</w:t>
            </w:r>
            <w:r w:rsidRPr="00AB25F6">
              <w:rPr>
                <w:rFonts w:ascii="Tahoma" w:hAnsi="Tahoma" w:cs="Tahoma"/>
                <w:sz w:val="16"/>
                <w:szCs w:val="16"/>
                <w:vertAlign w:val="superscript"/>
                <w:lang w:val="fr-FR"/>
              </w:rPr>
              <w:t>1</w:t>
            </w:r>
          </w:p>
        </w:tc>
      </w:tr>
      <w:tr w:rsidR="008C7A80" w:rsidRPr="005D4842" w:rsidTr="0023671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8C7A80" w:rsidRPr="00AB25F6" w:rsidRDefault="008C7A80" w:rsidP="00C267FD">
            <w:pPr>
              <w:rPr>
                <w:rFonts w:ascii="Tahoma" w:hAnsi="Tahoma" w:cs="Tahoma"/>
                <w:sz w:val="16"/>
                <w:szCs w:val="16"/>
                <w:lang w:val="fr-FR"/>
              </w:rPr>
            </w:pPr>
            <w:r w:rsidRPr="00AB25F6">
              <w:rPr>
                <w:rFonts w:ascii="Tahoma" w:hAnsi="Tahoma" w:cs="Tahoma"/>
                <w:sz w:val="16"/>
                <w:szCs w:val="16"/>
                <w:lang w:val="fr-FR"/>
              </w:rPr>
              <w:t>ML Client 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 Virtual Machine Manager 2008 R2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F623C0">
            <w:pPr>
              <w:rPr>
                <w:rFonts w:ascii="Tahoma" w:hAnsi="Tahoma" w:cs="Tahoma"/>
                <w:sz w:val="16"/>
                <w:szCs w:val="16"/>
                <w:lang w:val="fr-FR"/>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 Configuration Manager</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(par</w:t>
            </w:r>
            <w:r w:rsidR="00F623C0" w:rsidRPr="00AB25F6">
              <w:rPr>
                <w:rFonts w:ascii="Tahoma" w:hAnsi="Tahoma" w:cs="Tahoma"/>
                <w:sz w:val="16"/>
                <w:szCs w:val="16"/>
                <w:lang w:val="fr-FR"/>
              </w:rPr>
              <w:t> </w:t>
            </w:r>
            <w:r w:rsidRPr="00AB25F6">
              <w:rPr>
                <w:rFonts w:ascii="Tahoma" w:hAnsi="Tahoma" w:cs="Tahoma"/>
                <w:sz w:val="16"/>
                <w:szCs w:val="16"/>
                <w:lang w:val="fr-FR"/>
              </w:rPr>
              <w:t>OSE/par Utilisateur)</w:t>
            </w:r>
          </w:p>
        </w:tc>
      </w:tr>
      <w:tr w:rsidR="008C7A80" w:rsidRPr="00AB25F6" w:rsidTr="0023671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8C7A80" w:rsidRPr="00AB25F6" w:rsidRDefault="008C7A80" w:rsidP="00C267FD">
            <w:pPr>
              <w:rPr>
                <w:rFonts w:ascii="Tahoma" w:hAnsi="Tahoma" w:cs="Tahoma"/>
                <w:sz w:val="16"/>
                <w:szCs w:val="16"/>
                <w:lang w:val="pt-BR"/>
              </w:rPr>
            </w:pPr>
            <w:r w:rsidRPr="00AB25F6">
              <w:rPr>
                <w:rFonts w:ascii="Tahoma" w:hAnsi="Tahoma" w:cs="Tahoma"/>
                <w:sz w:val="16"/>
                <w:szCs w:val="16"/>
                <w:lang w:val="fr-FR"/>
              </w:rPr>
              <w:t>ML Serveur 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8C7A80" w:rsidRPr="00AB25F6" w:rsidRDefault="008C7A80" w:rsidP="00C267FD">
            <w:pPr>
              <w:rPr>
                <w:rFonts w:ascii="Tahoma" w:hAnsi="Tahoma" w:cs="Tahoma"/>
                <w:sz w:val="16"/>
                <w:szCs w:val="16"/>
                <w:lang w:val="pt-BR"/>
              </w:rPr>
            </w:pPr>
            <w:r w:rsidRPr="00AB25F6">
              <w:rPr>
                <w:rFonts w:ascii="Tahoma" w:hAnsi="Tahoma" w:cs="Tahoma"/>
                <w:sz w:val="16"/>
                <w:szCs w:val="16"/>
                <w:lang w:val="fr-FR"/>
              </w:rPr>
              <w:t>Microsoft</w:t>
            </w:r>
            <w:r w:rsidRPr="00AB25F6">
              <w:rPr>
                <w:rFonts w:ascii="Tahoma" w:hAnsi="Tahoma" w:cs="Tahoma"/>
                <w:sz w:val="16"/>
                <w:szCs w:val="16"/>
                <w:vertAlign w:val="superscript"/>
                <w:lang w:val="fr-FR"/>
              </w:rPr>
              <w:t>®</w:t>
            </w:r>
            <w:r w:rsidRPr="00AB25F6">
              <w:rPr>
                <w:rFonts w:ascii="Tahoma" w:hAnsi="Tahoma" w:cs="Tahoma"/>
                <w:sz w:val="16"/>
                <w:szCs w:val="16"/>
                <w:lang w:val="fr-FR"/>
              </w:rPr>
              <w:t xml:space="preserve"> System Center</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Édition Datacenter</w:t>
            </w:r>
            <w:r w:rsidRPr="00AB25F6">
              <w:rPr>
                <w:rFonts w:ascii="Tahoma" w:hAnsi="Tahoma" w:cs="Tahoma"/>
                <w:sz w:val="16"/>
                <w:szCs w:val="16"/>
                <w:vertAlign w:val="superscript"/>
                <w:lang w:val="fr-FR"/>
              </w:rPr>
              <w:t>1</w:t>
            </w:r>
          </w:p>
        </w:tc>
      </w:tr>
    </w:tbl>
    <w:p w:rsidR="008C7A80" w:rsidRPr="00AB25F6" w:rsidRDefault="008C7A80" w:rsidP="00C267FD">
      <w:pPr>
        <w:rPr>
          <w:rFonts w:ascii="Tahoma" w:hAnsi="Tahoma" w:cs="Tahoma"/>
        </w:rPr>
      </w:pPr>
    </w:p>
    <w:p w:rsidR="008C7A80" w:rsidRPr="00AB25F6" w:rsidRDefault="008C7A80" w:rsidP="00C267FD">
      <w:pPr>
        <w:rPr>
          <w:rFonts w:ascii="Tahoma" w:hAnsi="Tahoma" w:cs="Tahoma"/>
          <w:lang w:val="fr-FR"/>
        </w:rPr>
      </w:pPr>
      <w:r w:rsidRPr="00AB25F6">
        <w:rPr>
          <w:rFonts w:ascii="Tahoma" w:hAnsi="Tahoma" w:cs="Tahoma"/>
          <w:sz w:val="16"/>
          <w:szCs w:val="16"/>
          <w:vertAlign w:val="superscript"/>
          <w:lang w:val="fr-FR"/>
        </w:rPr>
        <w:t xml:space="preserve">1 </w:t>
      </w:r>
      <w:r w:rsidRPr="00AB25F6">
        <w:rPr>
          <w:rFonts w:ascii="Tahoma" w:hAnsi="Tahoma" w:cs="Tahoma"/>
          <w:sz w:val="16"/>
          <w:szCs w:val="16"/>
          <w:lang w:val="fr-FR"/>
        </w:rPr>
        <w:t>Les licences System Center</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Standard/Datacenter supportent jusqu</w:t>
      </w:r>
      <w:r w:rsidR="005D4842">
        <w:rPr>
          <w:rFonts w:ascii="Tahoma" w:hAnsi="Tahoma" w:cs="Tahoma"/>
          <w:sz w:val="16"/>
          <w:szCs w:val="16"/>
          <w:lang w:val="fr-FR"/>
        </w:rPr>
        <w:t>’</w:t>
      </w:r>
      <w:r w:rsidRPr="00AB25F6">
        <w:rPr>
          <w:rFonts w:ascii="Tahoma" w:hAnsi="Tahoma" w:cs="Tahoma"/>
          <w:sz w:val="16"/>
          <w:szCs w:val="16"/>
          <w:lang w:val="fr-FR"/>
        </w:rPr>
        <w:t>à 2 processeurs.</w:t>
      </w:r>
      <w:r w:rsidRPr="00AB25F6">
        <w:rPr>
          <w:rFonts w:ascii="Tahoma" w:hAnsi="Tahoma" w:cs="Tahoma"/>
          <w:lang w:val="fr-FR"/>
        </w:rPr>
        <w:t xml:space="preserve"> </w:t>
      </w:r>
      <w:r w:rsidRPr="00AB25F6">
        <w:rPr>
          <w:rFonts w:ascii="Tahoma" w:hAnsi="Tahoma" w:cs="Tahoma"/>
          <w:sz w:val="16"/>
          <w:szCs w:val="16"/>
          <w:lang w:val="fr-FR"/>
        </w:rPr>
        <w:t>À compter du 1er avril</w:t>
      </w:r>
      <w:r w:rsidR="00810083" w:rsidRPr="00AB25F6">
        <w:rPr>
          <w:rFonts w:ascii="Tahoma" w:hAnsi="Tahoma" w:cs="Tahoma"/>
          <w:sz w:val="16"/>
          <w:szCs w:val="16"/>
          <w:lang w:val="fr-FR"/>
        </w:rPr>
        <w:t> 2012</w:t>
      </w:r>
      <w:r w:rsidRPr="00AB25F6">
        <w:rPr>
          <w:rFonts w:ascii="Tahoma" w:hAnsi="Tahoma" w:cs="Tahoma"/>
          <w:sz w:val="16"/>
          <w:szCs w:val="16"/>
          <w:lang w:val="fr-FR"/>
        </w:rPr>
        <w:t>, si des Licences Éligibles sont attribuées à des serveurs comprenant plus de deux (2) processeurs, l</w:t>
      </w:r>
      <w:r w:rsidR="005D4842">
        <w:rPr>
          <w:rFonts w:ascii="Tahoma" w:hAnsi="Tahoma" w:cs="Tahoma"/>
          <w:sz w:val="16"/>
          <w:szCs w:val="16"/>
          <w:lang w:val="fr-FR"/>
        </w:rPr>
        <w:t>’</w:t>
      </w:r>
      <w:r w:rsidRPr="00AB25F6">
        <w:rPr>
          <w:rFonts w:ascii="Tahoma" w:hAnsi="Tahoma" w:cs="Tahoma"/>
          <w:sz w:val="16"/>
          <w:szCs w:val="16"/>
          <w:lang w:val="fr-FR"/>
        </w:rPr>
        <w:t>Utilisateur Final se verra concéder le nombre correspondant de Licences Éligibles System Center</w:t>
      </w:r>
      <w:r w:rsidR="00810083" w:rsidRPr="00AB25F6">
        <w:rPr>
          <w:rFonts w:ascii="Tahoma" w:hAnsi="Tahoma" w:cs="Tahoma"/>
          <w:sz w:val="16"/>
          <w:szCs w:val="16"/>
          <w:lang w:val="fr-FR"/>
        </w:rPr>
        <w:t> 2012</w:t>
      </w:r>
      <w:r w:rsidRPr="00AB25F6">
        <w:rPr>
          <w:rFonts w:ascii="Tahoma" w:hAnsi="Tahoma" w:cs="Tahoma"/>
          <w:sz w:val="16"/>
          <w:szCs w:val="16"/>
          <w:lang w:val="fr-FR"/>
        </w:rPr>
        <w:t xml:space="preserve"> Standard/Datacenter.</w:t>
      </w:r>
      <w:r w:rsidRPr="00AB25F6">
        <w:rPr>
          <w:rFonts w:ascii="Tahoma" w:hAnsi="Tahoma" w:cs="Tahoma"/>
          <w:lang w:val="fr-FR"/>
        </w:rPr>
        <w:t xml:space="preserve"> </w:t>
      </w:r>
      <w:r w:rsidRPr="00AB25F6">
        <w:rPr>
          <w:rFonts w:ascii="Tahoma" w:hAnsi="Tahoma" w:cs="Tahoma"/>
          <w:sz w:val="16"/>
          <w:szCs w:val="16"/>
          <w:lang w:val="fr-FR"/>
        </w:rPr>
        <w:t>Le cas échéant, l</w:t>
      </w:r>
      <w:r w:rsidR="005D4842">
        <w:rPr>
          <w:rFonts w:ascii="Tahoma" w:hAnsi="Tahoma" w:cs="Tahoma"/>
          <w:sz w:val="16"/>
          <w:szCs w:val="16"/>
          <w:lang w:val="fr-FR"/>
        </w:rPr>
        <w:t>’</w:t>
      </w:r>
      <w:r w:rsidRPr="00AB25F6">
        <w:rPr>
          <w:rFonts w:ascii="Tahoma" w:hAnsi="Tahoma" w:cs="Tahoma"/>
          <w:sz w:val="16"/>
          <w:szCs w:val="16"/>
          <w:lang w:val="fr-FR"/>
        </w:rPr>
        <w:t>Utilisateur Final devra conserver la documentation relative à la configuration de son serveur matériel en guise de registre de ses droits de licence.</w:t>
      </w:r>
    </w:p>
    <w:p w:rsidR="008C7A80" w:rsidRPr="00AB25F6" w:rsidRDefault="008C7A80" w:rsidP="00C267FD">
      <w:pPr>
        <w:rPr>
          <w:rFonts w:ascii="Tahoma" w:hAnsi="Tahoma" w:cs="Tahoma"/>
          <w:lang w:val="fr-FR"/>
        </w:rPr>
      </w:pPr>
    </w:p>
    <w:p w:rsidR="008C7A80" w:rsidRPr="00AB25F6" w:rsidRDefault="008C7A80" w:rsidP="00C267FD">
      <w:pPr>
        <w:numPr>
          <w:ilvl w:val="0"/>
          <w:numId w:val="25"/>
        </w:numPr>
        <w:spacing w:before="120" w:after="20"/>
        <w:rPr>
          <w:rFonts w:ascii="Tahoma" w:hAnsi="Tahoma" w:cs="Tahoma"/>
          <w:b/>
          <w:color w:val="FF6600"/>
          <w:sz w:val="24"/>
          <w:szCs w:val="24"/>
          <w:lang w:val="fr-FR" w:eastAsia="x-none"/>
        </w:rPr>
      </w:pPr>
      <w:r w:rsidRPr="00AB25F6">
        <w:rPr>
          <w:rFonts w:ascii="Tahoma" w:hAnsi="Tahoma" w:cs="Tahoma"/>
          <w:b/>
          <w:color w:val="FF6600"/>
          <w:sz w:val="24"/>
          <w:szCs w:val="24"/>
          <w:lang w:val="fr-FR" w:eastAsia="x-none"/>
        </w:rPr>
        <w:t>Informations sur la Clé de Produit</w:t>
      </w:r>
    </w:p>
    <w:p w:rsidR="008C7A80" w:rsidRPr="00AB25F6" w:rsidRDefault="008C7A80" w:rsidP="00C267FD">
      <w:pPr>
        <w:rPr>
          <w:rFonts w:ascii="Tahoma" w:hAnsi="Tahoma" w:cs="Tahoma"/>
          <w:lang w:val="fr-FR"/>
        </w:rPr>
      </w:pPr>
    </w:p>
    <w:p w:rsidR="008C7A80" w:rsidRPr="00AB25F6" w:rsidRDefault="008C7A80" w:rsidP="00C267FD">
      <w:pPr>
        <w:numPr>
          <w:ilvl w:val="0"/>
          <w:numId w:val="23"/>
        </w:numPr>
        <w:rPr>
          <w:rFonts w:ascii="Tahoma" w:hAnsi="Tahoma" w:cs="Tahoma"/>
          <w:lang w:val="fr-FR"/>
        </w:rPr>
      </w:pPr>
      <w:r w:rsidRPr="00AB25F6">
        <w:rPr>
          <w:rFonts w:ascii="Tahoma" w:hAnsi="Tahoma" w:cs="Tahoma"/>
          <w:lang w:val="fr-FR"/>
        </w:rPr>
        <w:t>Éléments signalés par un « s » : la clé d</w:t>
      </w:r>
      <w:r w:rsidR="005D4842">
        <w:rPr>
          <w:rFonts w:ascii="Tahoma" w:hAnsi="Tahoma" w:cs="Tahoma"/>
          <w:lang w:val="fr-FR"/>
        </w:rPr>
        <w:t>’</w:t>
      </w:r>
      <w:r w:rsidRPr="00AB25F6">
        <w:rPr>
          <w:rFonts w:ascii="Tahoma" w:hAnsi="Tahoma" w:cs="Tahoma"/>
          <w:lang w:val="fr-FR"/>
        </w:rPr>
        <w:t>installation du produit figure sur l</w:t>
      </w:r>
      <w:r w:rsidR="005D4842">
        <w:rPr>
          <w:rFonts w:ascii="Tahoma" w:hAnsi="Tahoma" w:cs="Tahoma"/>
          <w:lang w:val="fr-FR"/>
        </w:rPr>
        <w:t>’</w:t>
      </w:r>
      <w:r w:rsidRPr="00AB25F6">
        <w:rPr>
          <w:rFonts w:ascii="Tahoma" w:hAnsi="Tahoma" w:cs="Tahoma"/>
          <w:lang w:val="fr-FR"/>
        </w:rPr>
        <w:t>étiquette qui accompagne le support d</w:t>
      </w:r>
      <w:r w:rsidR="005D4842">
        <w:rPr>
          <w:rFonts w:ascii="Tahoma" w:hAnsi="Tahoma" w:cs="Tahoma"/>
          <w:lang w:val="fr-FR"/>
        </w:rPr>
        <w:t>’</w:t>
      </w:r>
      <w:r w:rsidRPr="00AB25F6">
        <w:rPr>
          <w:rFonts w:ascii="Tahoma" w:hAnsi="Tahoma" w:cs="Tahoma"/>
          <w:lang w:val="fr-FR"/>
        </w:rPr>
        <w:t>approvisionnement.</w:t>
      </w:r>
    </w:p>
    <w:p w:rsidR="008C7A80" w:rsidRPr="00AB25F6" w:rsidRDefault="008C7A80" w:rsidP="004634E7">
      <w:pPr>
        <w:numPr>
          <w:ilvl w:val="0"/>
          <w:numId w:val="23"/>
        </w:numPr>
        <w:rPr>
          <w:rFonts w:ascii="Tahoma" w:hAnsi="Tahoma" w:cs="Tahoma"/>
          <w:lang w:val="fr-FR"/>
        </w:rPr>
      </w:pPr>
      <w:r w:rsidRPr="00AB25F6">
        <w:rPr>
          <w:rFonts w:ascii="Tahoma" w:hAnsi="Tahoma" w:cs="Tahoma"/>
          <w:lang w:val="fr-FR"/>
        </w:rPr>
        <w:t>Éléments signalés par un « m » : le produit est fourni avec une Clé d</w:t>
      </w:r>
      <w:r w:rsidR="005D4842">
        <w:rPr>
          <w:rFonts w:ascii="Tahoma" w:hAnsi="Tahoma" w:cs="Tahoma"/>
          <w:lang w:val="fr-FR"/>
        </w:rPr>
        <w:t>’</w:t>
      </w:r>
      <w:r w:rsidRPr="00AB25F6">
        <w:rPr>
          <w:rFonts w:ascii="Tahoma" w:hAnsi="Tahoma" w:cs="Tahoma"/>
          <w:lang w:val="fr-FR"/>
        </w:rPr>
        <w:t>Activation Multiple (Multiple Activation Key ou MAK) disponible dans le support d</w:t>
      </w:r>
      <w:r w:rsidR="005D4842">
        <w:rPr>
          <w:rFonts w:ascii="Tahoma" w:hAnsi="Tahoma" w:cs="Tahoma"/>
          <w:lang w:val="fr-FR"/>
        </w:rPr>
        <w:t>’</w:t>
      </w:r>
      <w:r w:rsidRPr="00AB25F6">
        <w:rPr>
          <w:rFonts w:ascii="Tahoma" w:hAnsi="Tahoma" w:cs="Tahoma"/>
          <w:lang w:val="fr-FR"/>
        </w:rPr>
        <w:t>approvisionnement. Vous êtes uniquement autorisé à activer le nombre de licences que vous avez acquises. Pour plus d</w:t>
      </w:r>
      <w:r w:rsidR="005D4842">
        <w:rPr>
          <w:rFonts w:ascii="Tahoma" w:hAnsi="Tahoma" w:cs="Tahoma"/>
          <w:lang w:val="fr-FR"/>
        </w:rPr>
        <w:t>’</w:t>
      </w:r>
      <w:r w:rsidRPr="00AB25F6">
        <w:rPr>
          <w:rFonts w:ascii="Tahoma" w:hAnsi="Tahoma" w:cs="Tahoma"/>
          <w:lang w:val="fr-FR"/>
        </w:rPr>
        <w:t>informations sur l</w:t>
      </w:r>
      <w:r w:rsidR="005D4842">
        <w:rPr>
          <w:rFonts w:ascii="Tahoma" w:hAnsi="Tahoma" w:cs="Tahoma"/>
          <w:lang w:val="fr-FR"/>
        </w:rPr>
        <w:t>’</w:t>
      </w:r>
      <w:r w:rsidRPr="00AB25F6">
        <w:rPr>
          <w:rFonts w:ascii="Tahoma" w:hAnsi="Tahoma" w:cs="Tahoma"/>
          <w:lang w:val="fr-FR"/>
        </w:rPr>
        <w:t>activation des Clés d</w:t>
      </w:r>
      <w:r w:rsidR="005D4842">
        <w:rPr>
          <w:rFonts w:ascii="Tahoma" w:hAnsi="Tahoma" w:cs="Tahoma"/>
          <w:lang w:val="fr-FR"/>
        </w:rPr>
        <w:t>’</w:t>
      </w:r>
      <w:r w:rsidRPr="00AB25F6">
        <w:rPr>
          <w:rFonts w:ascii="Tahoma" w:hAnsi="Tahoma" w:cs="Tahoma"/>
          <w:lang w:val="fr-FR"/>
        </w:rPr>
        <w:t xml:space="preserve">Activation Multiple, veuillez consulter le site Internet </w:t>
      </w:r>
      <w:hyperlink r:id="rId11" w:history="1">
        <w:r w:rsidRPr="00AB25F6">
          <w:rPr>
            <w:rStyle w:val="Hyperlink"/>
            <w:rFonts w:ascii="Tahoma" w:hAnsi="Tahoma" w:cs="Tahoma"/>
            <w:lang w:val="fr-FR"/>
          </w:rPr>
          <w:t>http://technet.microsoft.com/en-us/library/ff603511.aspx</w:t>
        </w:r>
      </w:hyperlink>
      <w:r w:rsidRPr="00AB25F6">
        <w:rPr>
          <w:rFonts w:ascii="Tahoma" w:hAnsi="Tahoma" w:cs="Tahoma"/>
          <w:lang w:val="fr-FR"/>
        </w:rPr>
        <w:t>.</w:t>
      </w:r>
    </w:p>
    <w:p w:rsidR="008C7A80" w:rsidRPr="00AB25F6" w:rsidRDefault="008C7A80" w:rsidP="00C267FD">
      <w:pPr>
        <w:numPr>
          <w:ilvl w:val="0"/>
          <w:numId w:val="23"/>
        </w:numPr>
        <w:rPr>
          <w:rFonts w:ascii="Tahoma" w:hAnsi="Tahoma" w:cs="Tahoma"/>
          <w:lang w:val="fr-FR"/>
        </w:rPr>
      </w:pPr>
      <w:r w:rsidRPr="00AB25F6">
        <w:rPr>
          <w:rFonts w:ascii="Tahoma" w:hAnsi="Tahoma" w:cs="Tahoma"/>
          <w:lang w:val="fr-FR"/>
        </w:rPr>
        <w:t xml:space="preserve">Éléments signalés par un « r » : pour les clés de CAL RDS, veuillez contacter </w:t>
      </w:r>
      <w:hyperlink r:id="rId12" w:history="1">
        <w:r w:rsidRPr="00AB25F6">
          <w:rPr>
            <w:rStyle w:val="Hyperlink"/>
            <w:rFonts w:ascii="Tahoma" w:hAnsi="Tahoma" w:cs="Tahoma"/>
            <w:lang w:val="fr-FR"/>
          </w:rPr>
          <w:t>isvroy@microsoft.com</w:t>
        </w:r>
      </w:hyperlink>
      <w:r w:rsidRPr="00AB25F6">
        <w:rPr>
          <w:rFonts w:ascii="Tahoma" w:hAnsi="Tahoma" w:cs="Tahoma"/>
          <w:lang w:val="fr-FR"/>
        </w:rPr>
        <w:t xml:space="preserve">. </w:t>
      </w:r>
    </w:p>
    <w:p w:rsidR="008C7A80" w:rsidRPr="00AB25F6" w:rsidRDefault="008C7A80" w:rsidP="00C267FD">
      <w:pPr>
        <w:rPr>
          <w:rFonts w:ascii="Tahoma" w:hAnsi="Tahoma" w:cs="Tahoma"/>
          <w:lang w:val="fr-FR"/>
        </w:rPr>
      </w:pPr>
    </w:p>
    <w:p w:rsidR="008C7A80" w:rsidRPr="00AB25F6" w:rsidRDefault="008C7A80" w:rsidP="00C267FD">
      <w:pPr>
        <w:rPr>
          <w:rFonts w:ascii="Tahoma" w:hAnsi="Tahoma" w:cs="Tahoma"/>
        </w:rPr>
      </w:pPr>
      <w:r w:rsidRPr="00AB25F6">
        <w:rPr>
          <w:rFonts w:ascii="Tahoma" w:hAnsi="Tahoma" w:cs="Tahoma"/>
          <w:b/>
          <w:bCs/>
          <w:color w:val="FF6600"/>
          <w:sz w:val="24"/>
          <w:szCs w:val="24"/>
          <w:lang w:val="fr-FR"/>
        </w:rPr>
        <w:t>Conditions de programme supplémentaires</w:t>
      </w:r>
    </w:p>
    <w:p w:rsidR="008C7A80" w:rsidRPr="00AB25F6" w:rsidRDefault="008C7A80" w:rsidP="00C267FD">
      <w:pPr>
        <w:spacing w:before="120" w:after="20"/>
        <w:jc w:val="center"/>
        <w:rPr>
          <w:rFonts w:ascii="Tahoma" w:hAnsi="Tahoma" w:cs="Tahoma"/>
        </w:rPr>
      </w:pPr>
    </w:p>
    <w:p w:rsidR="008C7A80" w:rsidRPr="00AB25F6" w:rsidRDefault="008C7A80" w:rsidP="006144F4">
      <w:pPr>
        <w:pStyle w:val="Firstpara"/>
        <w:numPr>
          <w:ilvl w:val="0"/>
          <w:numId w:val="14"/>
        </w:numPr>
        <w:spacing w:before="0"/>
        <w:jc w:val="both"/>
        <w:rPr>
          <w:rFonts w:ascii="Tahoma" w:hAnsi="Tahoma" w:cs="Tahoma"/>
          <w:lang w:val="fr-FR"/>
        </w:rPr>
      </w:pPr>
      <w:r w:rsidRPr="00AB25F6">
        <w:rPr>
          <w:rFonts w:ascii="Tahoma" w:hAnsi="Tahoma" w:cs="Tahoma"/>
          <w:b/>
          <w:bCs/>
          <w:lang w:val="fr-FR"/>
        </w:rPr>
        <w:t>Confidentialité des clés</w:t>
      </w:r>
      <w:r w:rsidRPr="00AB25F6">
        <w:rPr>
          <w:rFonts w:ascii="Tahoma" w:hAnsi="Tahoma" w:cs="Tahoma"/>
          <w:lang w:val="fr-FR"/>
        </w:rPr>
        <w:t xml:space="preserve">. Les clés de produit que vous obtenez sont traçables individuellement et vous êtes responsable de leur utilisation et de leur protection. Vous devez veiller à ce que les clés de produit ne soient utilisées que dans des conditions autorisées. Pour en savoir plus sur le piratage des logiciels et la façon dont votre entreprise peut se protéger, veuillez consulter le site </w:t>
      </w:r>
      <w:hyperlink r:id="rId13" w:history="1">
        <w:r w:rsidRPr="00AB25F6">
          <w:rPr>
            <w:rStyle w:val="Hyperlink"/>
            <w:rFonts w:ascii="Tahoma" w:hAnsi="Tahoma" w:cs="Tahoma"/>
            <w:lang w:val="fr-FR"/>
          </w:rPr>
          <w:t>http://www.microsoft.com/piracy/</w:t>
        </w:r>
      </w:hyperlink>
      <w:r w:rsidRPr="00AB25F6">
        <w:rPr>
          <w:rFonts w:ascii="Tahoma" w:hAnsi="Tahoma" w:cs="Tahoma"/>
          <w:lang w:val="fr-FR"/>
        </w:rPr>
        <w:t>.</w:t>
      </w:r>
    </w:p>
    <w:p w:rsidR="008C7A80" w:rsidRPr="00AB25F6" w:rsidRDefault="008C7A80" w:rsidP="00C267FD">
      <w:pPr>
        <w:pStyle w:val="Firstpara"/>
        <w:spacing w:before="0"/>
        <w:ind w:left="360"/>
        <w:jc w:val="both"/>
        <w:rPr>
          <w:rFonts w:ascii="Tahoma" w:hAnsi="Tahoma" w:cs="Tahoma"/>
          <w:lang w:val="fr-FR"/>
        </w:rPr>
      </w:pPr>
    </w:p>
    <w:p w:rsidR="008C7A80" w:rsidRPr="00AB25F6" w:rsidRDefault="008C7A80" w:rsidP="00C267FD">
      <w:pPr>
        <w:pStyle w:val="Firstpara"/>
        <w:numPr>
          <w:ilvl w:val="0"/>
          <w:numId w:val="14"/>
        </w:numPr>
        <w:spacing w:before="0"/>
        <w:jc w:val="both"/>
        <w:rPr>
          <w:rFonts w:ascii="Tahoma" w:hAnsi="Tahoma" w:cs="Tahoma"/>
          <w:lang w:val="fr-FR"/>
        </w:rPr>
      </w:pPr>
      <w:r w:rsidRPr="00AB25F6">
        <w:rPr>
          <w:rFonts w:ascii="Tahoma" w:hAnsi="Tahoma" w:cs="Tahoma"/>
          <w:b/>
          <w:bCs/>
          <w:lang w:val="fr-FR"/>
        </w:rPr>
        <w:t>Logiciel à potentiel viral.</w:t>
      </w:r>
      <w:r w:rsidRPr="00AB25F6">
        <w:rPr>
          <w:rFonts w:ascii="Tahoma" w:hAnsi="Tahoma" w:cs="Tahoma"/>
          <w:lang w:val="fr-FR"/>
        </w:rPr>
        <w:t xml:space="preserve"> Vos droits de licence en vertu du Contrat et/ou du Contrat Academic vous sont</w:t>
      </w:r>
      <w:r w:rsidR="004E4971" w:rsidRPr="00AB25F6">
        <w:rPr>
          <w:rFonts w:ascii="Tahoma" w:hAnsi="Tahoma" w:cs="Tahoma"/>
          <w:lang w:val="fr-FR"/>
        </w:rPr>
        <w:t> </w:t>
      </w:r>
      <w:r w:rsidRPr="00AB25F6">
        <w:rPr>
          <w:rFonts w:ascii="Tahoma" w:hAnsi="Tahoma" w:cs="Tahoma"/>
          <w:lang w:val="fr-FR"/>
        </w:rPr>
        <w:t>concédés à condition que vous vous engagiez à respecter les termes suivants. Vous n</w:t>
      </w:r>
      <w:r w:rsidR="005D4842">
        <w:rPr>
          <w:rFonts w:ascii="Tahoma" w:hAnsi="Tahoma" w:cs="Tahoma"/>
          <w:lang w:val="fr-FR"/>
        </w:rPr>
        <w:t>’</w:t>
      </w:r>
      <w:r w:rsidRPr="00AB25F6">
        <w:rPr>
          <w:rFonts w:ascii="Tahoma" w:hAnsi="Tahoma" w:cs="Tahoma"/>
          <w:lang w:val="fr-FR"/>
        </w:rPr>
        <w:t>êtes pas autorisé : (a) à</w:t>
      </w:r>
      <w:r w:rsidR="004E4971" w:rsidRPr="00AB25F6">
        <w:rPr>
          <w:rFonts w:ascii="Tahoma" w:hAnsi="Tahoma" w:cs="Tahoma"/>
          <w:lang w:val="fr-FR"/>
        </w:rPr>
        <w:t> </w:t>
      </w:r>
      <w:r w:rsidRPr="00AB25F6">
        <w:rPr>
          <w:rFonts w:ascii="Tahoma" w:hAnsi="Tahoma" w:cs="Tahoma"/>
          <w:lang w:val="fr-FR"/>
        </w:rPr>
        <w:t>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w:t>
      </w:r>
      <w:r w:rsidR="005D4842">
        <w:rPr>
          <w:rFonts w:ascii="Tahoma" w:hAnsi="Tahoma" w:cs="Tahoma"/>
          <w:lang w:val="fr-FR"/>
        </w:rPr>
        <w:t>’</w:t>
      </w:r>
      <w:r w:rsidRPr="00AB25F6">
        <w:rPr>
          <w:rFonts w:ascii="Tahoma" w:hAnsi="Tahoma" w:cs="Tahoma"/>
          <w:lang w:val="fr-FR"/>
        </w:rPr>
        <w:t>une œuvre dérivée du Produit ou de la Documentation Logicielle. 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 Le Logiciel à Potentiel Viral inclut notamment, tout logiciel qui nécessite comme condition d</w:t>
      </w:r>
      <w:r w:rsidR="005D4842">
        <w:rPr>
          <w:rFonts w:ascii="Tahoma" w:hAnsi="Tahoma" w:cs="Tahoma"/>
          <w:lang w:val="fr-FR"/>
        </w:rPr>
        <w:t>’</w:t>
      </w:r>
      <w:r w:rsidRPr="00AB25F6">
        <w:rPr>
          <w:rFonts w:ascii="Tahoma" w:hAnsi="Tahoma" w:cs="Tahoma"/>
          <w:lang w:val="fr-FR"/>
        </w:rPr>
        <w:t>utilisation, de modification et/ou de distribution dudit logiciel que les autres logiciels qui y sont incorporés, qui en sont dérivés ou avec lesquels il est distribué soient : (a) divulgués ou distribués sous forme de code source ; (b) concédés sous licence aux fins de créer des œuvres dérivées ; ou (c) redistribuables gratuitement.</w:t>
      </w:r>
    </w:p>
    <w:p w:rsidR="008C7A80" w:rsidRPr="00AB25F6" w:rsidRDefault="008C7A80" w:rsidP="00C267FD">
      <w:pPr>
        <w:rPr>
          <w:rFonts w:ascii="Tahoma" w:hAnsi="Tahoma" w:cs="Tahoma"/>
          <w:lang w:val="fr-FR"/>
        </w:rPr>
      </w:pPr>
    </w:p>
    <w:p w:rsidR="008C7A80" w:rsidRPr="00AB25F6" w:rsidRDefault="008C7A80" w:rsidP="00A210F0">
      <w:pPr>
        <w:numPr>
          <w:ilvl w:val="0"/>
          <w:numId w:val="14"/>
        </w:numPr>
        <w:jc w:val="both"/>
        <w:rPr>
          <w:rFonts w:ascii="Tahoma" w:hAnsi="Tahoma" w:cs="Tahoma"/>
          <w:lang w:val="fr-FR"/>
        </w:rPr>
      </w:pPr>
      <w:r w:rsidRPr="00AB25F6">
        <w:rPr>
          <w:rFonts w:ascii="Tahoma" w:hAnsi="Tahoma" w:cs="Tahoma"/>
          <w:b/>
          <w:bCs/>
          <w:lang w:val="fr-FR"/>
        </w:rPr>
        <w:t>Serveurs exempts de virus.</w:t>
      </w:r>
      <w:r w:rsidRPr="00AB25F6">
        <w:rPr>
          <w:rFonts w:ascii="Tahoma" w:hAnsi="Tahoma" w:cs="Tahoma"/>
          <w:lang w:val="fr-FR"/>
        </w:rPr>
        <w:t xml:space="preserve"> 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rsidR="008C7A80" w:rsidRPr="00AB25F6" w:rsidRDefault="008C7A80" w:rsidP="00C267FD">
      <w:pPr>
        <w:pStyle w:val="Firstpara"/>
        <w:spacing w:before="0"/>
        <w:ind w:left="0"/>
        <w:jc w:val="both"/>
        <w:rPr>
          <w:rFonts w:ascii="Tahoma" w:hAnsi="Tahoma" w:cs="Tahoma"/>
          <w:lang w:val="fr-FR"/>
        </w:rPr>
      </w:pPr>
    </w:p>
    <w:p w:rsidR="008C7A80" w:rsidRPr="00AB25F6" w:rsidRDefault="008C7A80" w:rsidP="00C267FD">
      <w:pPr>
        <w:pStyle w:val="Firstpara"/>
        <w:numPr>
          <w:ilvl w:val="0"/>
          <w:numId w:val="14"/>
        </w:numPr>
        <w:spacing w:before="0"/>
        <w:jc w:val="both"/>
        <w:rPr>
          <w:rFonts w:ascii="Tahoma" w:hAnsi="Tahoma" w:cs="Tahoma"/>
          <w:lang w:val="fr-FR"/>
        </w:rPr>
      </w:pPr>
      <w:r w:rsidRPr="00AB25F6">
        <w:rPr>
          <w:rFonts w:ascii="Tahoma" w:hAnsi="Tahoma" w:cs="Tahoma"/>
          <w:b/>
          <w:bCs/>
          <w:lang w:val="fr-FR"/>
        </w:rPr>
        <w:t>Conditions relatives à la licence.</w:t>
      </w:r>
      <w:r w:rsidRPr="00AB25F6">
        <w:rPr>
          <w:rFonts w:ascii="Tahoma" w:hAnsi="Tahoma" w:cs="Tahoma"/>
          <w:lang w:val="fr-FR"/>
        </w:rPr>
        <w:t xml:space="preserve"> Vous êtes tenu de spécifier dans chaque Contrat de Licence Utilisateur Final conclu avec un Utilisateur Final la quantité et le type (par exemple, licence serveur, licence d</w:t>
      </w:r>
      <w:r w:rsidR="005D4842">
        <w:rPr>
          <w:rFonts w:ascii="Tahoma" w:hAnsi="Tahoma" w:cs="Tahoma"/>
          <w:lang w:val="fr-FR"/>
        </w:rPr>
        <w:t>’</w:t>
      </w:r>
      <w:r w:rsidRPr="00AB25F6">
        <w:rPr>
          <w:rFonts w:ascii="Tahoma" w:hAnsi="Tahoma" w:cs="Tahoma"/>
          <w:lang w:val="fr-FR"/>
        </w:rPr>
        <w:t>accès client, licence de processeur, de dispositif, etc.) de licences que vous concédez à cet Utilisateur Final pour chaque Produit distribué (tel que prévu dans les conditions de licence exposées ci-dessous et dans toute note de bas de page des Conditions de Licence Microsoft qui vous sont fournies conformément au Contrat). Vous êtes également tenu d</w:t>
      </w:r>
      <w:r w:rsidR="005D4842">
        <w:rPr>
          <w:rFonts w:ascii="Tahoma" w:hAnsi="Tahoma" w:cs="Tahoma"/>
          <w:lang w:val="fr-FR"/>
        </w:rPr>
        <w:t>’</w:t>
      </w:r>
      <w:r w:rsidRPr="00AB25F6">
        <w:rPr>
          <w:rFonts w:ascii="Tahoma" w:hAnsi="Tahoma" w:cs="Tahoma"/>
          <w:lang w:val="fr-FR"/>
        </w:rPr>
        <w:t>acquérir et de distribuer la quantité et le type appropriés de licences (par exemple, licence d</w:t>
      </w:r>
      <w:r w:rsidR="005D4842">
        <w:rPr>
          <w:rFonts w:ascii="Tahoma" w:hAnsi="Tahoma" w:cs="Tahoma"/>
          <w:lang w:val="fr-FR"/>
        </w:rPr>
        <w:t>’</w:t>
      </w:r>
      <w:r w:rsidRPr="00AB25F6">
        <w:rPr>
          <w:rFonts w:ascii="Tahoma" w:hAnsi="Tahoma" w:cs="Tahoma"/>
          <w:lang w:val="fr-FR"/>
        </w:rPr>
        <w:t>accès client et licence de gestion) qui correspondent à la version et à l</w:t>
      </w:r>
      <w:r w:rsidR="005D4842">
        <w:rPr>
          <w:rFonts w:ascii="Tahoma" w:hAnsi="Tahoma" w:cs="Tahoma"/>
          <w:lang w:val="fr-FR"/>
        </w:rPr>
        <w:t>’</w:t>
      </w:r>
      <w:r w:rsidRPr="00AB25F6">
        <w:rPr>
          <w:rFonts w:ascii="Tahoma" w:hAnsi="Tahoma" w:cs="Tahoma"/>
          <w:lang w:val="fr-FR"/>
        </w:rPr>
        <w:t>édition du Produit que vous indiquez dans votre Contrat de Licence Utilisateur Final pour chaque déploiement, par des Utilisateurs Finaux, d</w:t>
      </w:r>
      <w:r w:rsidR="005D4842">
        <w:rPr>
          <w:rFonts w:ascii="Tahoma" w:hAnsi="Tahoma" w:cs="Tahoma"/>
          <w:lang w:val="fr-FR"/>
        </w:rPr>
        <w:t>’</w:t>
      </w:r>
      <w:r w:rsidRPr="00AB25F6">
        <w:rPr>
          <w:rFonts w:ascii="Tahoma" w:hAnsi="Tahoma" w:cs="Tahoma"/>
          <w:lang w:val="fr-FR"/>
        </w:rPr>
        <w:t>une Solution Unifiée contenant ce Produit. Vous devez acquérir sous licence le Produit conformément aux Conditions de Licence applicables.</w:t>
      </w:r>
    </w:p>
    <w:p w:rsidR="008C7A80" w:rsidRPr="00055D81" w:rsidRDefault="008C7A80" w:rsidP="00C267FD">
      <w:pPr>
        <w:rPr>
          <w:rFonts w:ascii="Tahoma" w:hAnsi="Tahoma" w:cs="Tahoma"/>
          <w:sz w:val="16"/>
          <w:szCs w:val="16"/>
          <w:lang w:val="fr-FR"/>
        </w:rPr>
      </w:pPr>
    </w:p>
    <w:p w:rsidR="008C7A80" w:rsidRPr="003C1C66" w:rsidRDefault="008C7A80" w:rsidP="00C267FD">
      <w:pPr>
        <w:numPr>
          <w:ilvl w:val="0"/>
          <w:numId w:val="14"/>
        </w:numPr>
        <w:jc w:val="both"/>
        <w:rPr>
          <w:rFonts w:ascii="Tahoma" w:hAnsi="Tahoma" w:cs="Tahoma"/>
          <w:lang w:val="fr-FR"/>
        </w:rPr>
      </w:pPr>
      <w:r w:rsidRPr="00AB25F6">
        <w:rPr>
          <w:rFonts w:ascii="Tahoma" w:hAnsi="Tahoma" w:cs="Tahoma"/>
          <w:b/>
          <w:bCs/>
          <w:lang w:val="fr-FR"/>
        </w:rPr>
        <w:t>Clarification relative aux liens vers des sites tiers.</w:t>
      </w:r>
      <w:r w:rsidRPr="00AB25F6">
        <w:rPr>
          <w:rFonts w:ascii="Tahoma" w:hAnsi="Tahoma" w:cs="Tahoma"/>
          <w:lang w:val="fr-FR"/>
        </w:rPr>
        <w:t xml:space="preserve"> Les Produits que vous obtenez afin de créer des Solutions Unifiées (que vous êtes autorisé à intégrer, reproduire et distribuer à des Utilisateurs Finaux) peuvent contenir des liens vers des sites tiers. Microsoft n</w:t>
      </w:r>
      <w:r w:rsidR="005D4842">
        <w:rPr>
          <w:rFonts w:ascii="Tahoma" w:hAnsi="Tahoma" w:cs="Tahoma"/>
          <w:lang w:val="fr-FR"/>
        </w:rPr>
        <w:t>’</w:t>
      </w:r>
      <w:r w:rsidRPr="00AB25F6">
        <w:rPr>
          <w:rFonts w:ascii="Tahoma" w:hAnsi="Tahoma" w:cs="Tahoma"/>
          <w:lang w:val="fr-FR"/>
        </w:rPr>
        <w:t>exerce aucun contrôle sur ces sites tiers et n</w:t>
      </w:r>
      <w:r w:rsidR="005D4842">
        <w:rPr>
          <w:rFonts w:ascii="Tahoma" w:hAnsi="Tahoma" w:cs="Tahoma"/>
          <w:lang w:val="fr-FR"/>
        </w:rPr>
        <w:t>’</w:t>
      </w:r>
      <w:r w:rsidRPr="00AB25F6">
        <w:rPr>
          <w:rFonts w:ascii="Tahoma" w:hAnsi="Tahoma" w:cs="Tahoma"/>
          <w:lang w:val="fr-FR"/>
        </w:rPr>
        <w:t>assume aucune responsabilité à</w:t>
      </w:r>
      <w:r w:rsidR="006F6196" w:rsidRPr="00AB25F6">
        <w:rPr>
          <w:rFonts w:ascii="Tahoma" w:hAnsi="Tahoma" w:cs="Tahoma"/>
          <w:lang w:val="fr-FR"/>
        </w:rPr>
        <w:t> </w:t>
      </w:r>
      <w:r w:rsidRPr="00AB25F6">
        <w:rPr>
          <w:rFonts w:ascii="Tahoma" w:hAnsi="Tahoma" w:cs="Tahoma"/>
          <w:lang w:val="fr-FR"/>
        </w:rPr>
        <w:t>votre égard ni à l</w:t>
      </w:r>
      <w:r w:rsidR="005D4842">
        <w:rPr>
          <w:rFonts w:ascii="Tahoma" w:hAnsi="Tahoma" w:cs="Tahoma"/>
          <w:lang w:val="fr-FR"/>
        </w:rPr>
        <w:t>’</w:t>
      </w:r>
      <w:r w:rsidRPr="00AB25F6">
        <w:rPr>
          <w:rFonts w:ascii="Tahoma" w:hAnsi="Tahoma" w:cs="Tahoma"/>
          <w:lang w:val="fr-FR"/>
        </w:rPr>
        <w:t>égard de vos Utilisateurs Finaux quant à la transmission d</w:t>
      </w:r>
      <w:r w:rsidR="005D4842">
        <w:rPr>
          <w:rFonts w:ascii="Tahoma" w:hAnsi="Tahoma" w:cs="Tahoma"/>
          <w:lang w:val="fr-FR"/>
        </w:rPr>
        <w:t>’</w:t>
      </w:r>
      <w:r w:rsidRPr="00AB25F6">
        <w:rPr>
          <w:rFonts w:ascii="Tahoma" w:hAnsi="Tahoma" w:cs="Tahoma"/>
          <w:lang w:val="fr-FR"/>
        </w:rPr>
        <w:t>informations vers les abonnés (webcasting) ou la transmission sous quelque forme que ce soit, à partir de ces sites ; et sa responsabilité ne peut pas être engagée à votre égard ou à l</w:t>
      </w:r>
      <w:r w:rsidR="005D4842">
        <w:rPr>
          <w:rFonts w:ascii="Tahoma" w:hAnsi="Tahoma" w:cs="Tahoma"/>
          <w:lang w:val="fr-FR"/>
        </w:rPr>
        <w:t>’</w:t>
      </w:r>
      <w:r w:rsidRPr="00AB25F6">
        <w:rPr>
          <w:rFonts w:ascii="Tahoma" w:hAnsi="Tahoma" w:cs="Tahoma"/>
          <w:lang w:val="fr-FR"/>
        </w:rPr>
        <w:t>égard de vos Utilisateurs Finaux si les sites tiers ne fonctionnent pas correctement. Microsoft fournit ces sites pour votre commodité, et l</w:t>
      </w:r>
      <w:r w:rsidR="005D4842">
        <w:rPr>
          <w:rFonts w:ascii="Tahoma" w:hAnsi="Tahoma" w:cs="Tahoma"/>
          <w:lang w:val="fr-FR"/>
        </w:rPr>
        <w:t>’</w:t>
      </w:r>
      <w:r w:rsidRPr="00AB25F6">
        <w:rPr>
          <w:rFonts w:ascii="Tahoma" w:hAnsi="Tahoma" w:cs="Tahoma"/>
          <w:lang w:val="fr-FR"/>
        </w:rPr>
        <w:t>insertion de tout lien n</w:t>
      </w:r>
      <w:r w:rsidR="005D4842">
        <w:rPr>
          <w:rFonts w:ascii="Tahoma" w:hAnsi="Tahoma" w:cs="Tahoma"/>
          <w:lang w:val="fr-FR"/>
        </w:rPr>
        <w:t>’</w:t>
      </w:r>
      <w:r w:rsidRPr="00AB25F6">
        <w:rPr>
          <w:rFonts w:ascii="Tahoma" w:hAnsi="Tahoma" w:cs="Tahoma"/>
          <w:lang w:val="fr-FR"/>
        </w:rPr>
        <w:t>implique pas l</w:t>
      </w:r>
      <w:r w:rsidR="005D4842">
        <w:rPr>
          <w:rFonts w:ascii="Tahoma" w:hAnsi="Tahoma" w:cs="Tahoma"/>
          <w:lang w:val="fr-FR"/>
        </w:rPr>
        <w:t>’</w:t>
      </w:r>
      <w:r w:rsidRPr="00AB25F6">
        <w:rPr>
          <w:rFonts w:ascii="Tahoma" w:hAnsi="Tahoma" w:cs="Tahoma"/>
          <w:lang w:val="fr-FR"/>
        </w:rPr>
        <w:t>approbation du site en question par Microsoft ou son association à ses administrateurs. Vous êtes tenu d</w:t>
      </w:r>
      <w:r w:rsidR="005D4842">
        <w:rPr>
          <w:rFonts w:ascii="Tahoma" w:hAnsi="Tahoma" w:cs="Tahoma"/>
          <w:lang w:val="fr-FR"/>
        </w:rPr>
        <w:t>’</w:t>
      </w:r>
      <w:r w:rsidRPr="00AB25F6">
        <w:rPr>
          <w:rFonts w:ascii="Tahoma" w:hAnsi="Tahoma" w:cs="Tahoma"/>
          <w:lang w:val="fr-FR"/>
        </w:rPr>
        <w:t>informer les Utilisateurs Finaux qu</w:t>
      </w:r>
      <w:r w:rsidR="005D4842">
        <w:rPr>
          <w:rFonts w:ascii="Tahoma" w:hAnsi="Tahoma" w:cs="Tahoma"/>
          <w:lang w:val="fr-FR"/>
        </w:rPr>
        <w:t>’</w:t>
      </w:r>
      <w:r w:rsidRPr="00AB25F6">
        <w:rPr>
          <w:rFonts w:ascii="Tahoma" w:hAnsi="Tahoma" w:cs="Tahoma"/>
          <w:lang w:val="fr-FR"/>
        </w:rPr>
        <w:t>ils sont responsables de l</w:t>
      </w:r>
      <w:r w:rsidR="005D4842">
        <w:rPr>
          <w:rFonts w:ascii="Tahoma" w:hAnsi="Tahoma" w:cs="Tahoma"/>
          <w:lang w:val="fr-FR"/>
        </w:rPr>
        <w:t>’</w:t>
      </w:r>
      <w:r w:rsidRPr="00AB25F6">
        <w:rPr>
          <w:rFonts w:ascii="Tahoma" w:hAnsi="Tahoma" w:cs="Tahoma"/>
          <w:lang w:val="fr-FR"/>
        </w:rPr>
        <w:t>affichage et du respect des déclarations relatives aux données personnelles et des conditions d</w:t>
      </w:r>
      <w:r w:rsidR="005D4842">
        <w:rPr>
          <w:rFonts w:ascii="Tahoma" w:hAnsi="Tahoma" w:cs="Tahoma"/>
          <w:lang w:val="fr-FR"/>
        </w:rPr>
        <w:t>’</w:t>
      </w:r>
      <w:r w:rsidRPr="00AB25F6">
        <w:rPr>
          <w:rFonts w:ascii="Tahoma" w:hAnsi="Tahoma" w:cs="Tahoma"/>
          <w:lang w:val="fr-FR"/>
        </w:rPr>
        <w:t>utilisation publiées sur les sites tiers. 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w:t>
      </w:r>
      <w:r w:rsidR="005D4842">
        <w:rPr>
          <w:rFonts w:ascii="Tahoma" w:hAnsi="Tahoma" w:cs="Tahoma"/>
          <w:lang w:val="fr-FR"/>
        </w:rPr>
        <w:t>’</w:t>
      </w:r>
      <w:r w:rsidRPr="00AB25F6">
        <w:rPr>
          <w:rFonts w:ascii="Tahoma" w:hAnsi="Tahoma" w:cs="Tahoma"/>
          <w:lang w:val="fr-FR"/>
        </w:rPr>
        <w:t>Utilisateur Final et le publicitaire ou le tiers. Microsoft n</w:t>
      </w:r>
      <w:r w:rsidR="005D4842">
        <w:rPr>
          <w:rFonts w:ascii="Tahoma" w:hAnsi="Tahoma" w:cs="Tahoma"/>
          <w:lang w:val="fr-FR"/>
        </w:rPr>
        <w:t>’</w:t>
      </w:r>
      <w:r w:rsidRPr="00AB25F6">
        <w:rPr>
          <w:rFonts w:ascii="Tahoma" w:hAnsi="Tahoma" w:cs="Tahoma"/>
          <w:lang w:val="fr-FR"/>
        </w:rPr>
        <w:t>est en aucun cas responsable desdites transactions ou promotions</w:t>
      </w:r>
    </w:p>
    <w:p w:rsidR="008C7A80" w:rsidRPr="003C1C66" w:rsidRDefault="008C7A80" w:rsidP="00C267FD">
      <w:pPr>
        <w:jc w:val="both"/>
        <w:rPr>
          <w:rFonts w:ascii="Tahoma" w:hAnsi="Tahoma" w:cs="Tahoma"/>
          <w:lang w:val="fr-FR"/>
        </w:rPr>
      </w:pPr>
    </w:p>
    <w:p w:rsidR="008C7A80" w:rsidRPr="00AB25F6" w:rsidRDefault="008C7A80" w:rsidP="00C267FD">
      <w:pPr>
        <w:numPr>
          <w:ilvl w:val="0"/>
          <w:numId w:val="14"/>
        </w:numPr>
        <w:jc w:val="both"/>
        <w:rPr>
          <w:rFonts w:ascii="Tahoma" w:hAnsi="Tahoma" w:cs="Tahoma"/>
          <w:lang w:val="fr-FR"/>
        </w:rPr>
      </w:pPr>
      <w:r w:rsidRPr="00AB25F6">
        <w:rPr>
          <w:rFonts w:ascii="Tahoma" w:hAnsi="Tahoma" w:cs="Tahoma"/>
          <w:b/>
          <w:bCs/>
          <w:lang w:val="fr-FR"/>
        </w:rPr>
        <w:t>Clarification relative à la licence de la Version Éducation (« Academic Edition »).</w:t>
      </w:r>
      <w:r w:rsidRPr="00AB25F6">
        <w:rPr>
          <w:rFonts w:ascii="Tahoma" w:hAnsi="Tahoma" w:cs="Tahoma"/>
          <w:lang w:val="fr-FR"/>
        </w:rPr>
        <w:t xml:space="preserve"> Si vous distribuez des Solutions Unifiées contenant des Produits basés sur la Version Éducation, vous êtes tenu de remplir les conditions suivantes :</w:t>
      </w:r>
    </w:p>
    <w:p w:rsidR="008C7A80" w:rsidRPr="00AB25F6" w:rsidRDefault="008C7A80" w:rsidP="00C267FD">
      <w:pPr>
        <w:jc w:val="both"/>
        <w:rPr>
          <w:rFonts w:ascii="Tahoma" w:hAnsi="Tahoma" w:cs="Tahoma"/>
          <w:lang w:val="fr-FR"/>
        </w:rPr>
      </w:pPr>
    </w:p>
    <w:p w:rsidR="008C7A80" w:rsidRPr="00AB25F6" w:rsidRDefault="008C7A80" w:rsidP="00C267FD">
      <w:pPr>
        <w:numPr>
          <w:ilvl w:val="0"/>
          <w:numId w:val="3"/>
        </w:numPr>
        <w:jc w:val="both"/>
        <w:rPr>
          <w:rFonts w:ascii="Tahoma" w:hAnsi="Tahoma" w:cs="Tahoma"/>
          <w:lang w:val="fr-FR"/>
        </w:rPr>
      </w:pPr>
      <w:r w:rsidRPr="00AB25F6">
        <w:rPr>
          <w:rFonts w:ascii="Tahoma" w:hAnsi="Tahoma" w:cs="Tahoma"/>
          <w:lang w:val="fr-FR"/>
        </w:rPr>
        <w:t>Vous devez, en premier lieu, avoir signé un exemplaire du Contrat Academic et de l</w:t>
      </w:r>
      <w:r w:rsidR="005D4842">
        <w:rPr>
          <w:rFonts w:ascii="Tahoma" w:hAnsi="Tahoma" w:cs="Tahoma"/>
          <w:lang w:val="fr-FR"/>
        </w:rPr>
        <w:t>’</w:t>
      </w:r>
      <w:r w:rsidRPr="00AB25F6">
        <w:rPr>
          <w:rFonts w:ascii="Tahoma" w:hAnsi="Tahoma" w:cs="Tahoma"/>
          <w:lang w:val="fr-FR"/>
        </w:rPr>
        <w:t>Accord de Mise en Œuvre Academic ; et</w:t>
      </w:r>
    </w:p>
    <w:p w:rsidR="008C7A80" w:rsidRPr="00AB25F6" w:rsidRDefault="008C7A80" w:rsidP="00C267FD">
      <w:pPr>
        <w:numPr>
          <w:ilvl w:val="0"/>
          <w:numId w:val="3"/>
        </w:numPr>
        <w:jc w:val="both"/>
        <w:rPr>
          <w:rFonts w:ascii="Tahoma" w:hAnsi="Tahoma" w:cs="Tahoma"/>
          <w:lang w:val="fr-FR"/>
        </w:rPr>
      </w:pPr>
      <w:r w:rsidRPr="00AB25F6">
        <w:rPr>
          <w:rFonts w:ascii="Tahoma" w:hAnsi="Tahoma" w:cs="Tahoma"/>
          <w:lang w:val="fr-FR"/>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w:t>
      </w:r>
      <w:r w:rsidR="005D4842">
        <w:rPr>
          <w:rFonts w:ascii="Tahoma" w:hAnsi="Tahoma" w:cs="Tahoma"/>
          <w:lang w:val="fr-FR"/>
        </w:rPr>
        <w:t>’</w:t>
      </w:r>
      <w:r w:rsidRPr="00AB25F6">
        <w:rPr>
          <w:rFonts w:ascii="Tahoma" w:hAnsi="Tahoma" w:cs="Tahoma"/>
          <w:lang w:val="fr-FR"/>
        </w:rPr>
        <w:t>Accord de Mise en Œuvre Academic ; et</w:t>
      </w:r>
    </w:p>
    <w:p w:rsidR="008C7A80" w:rsidRPr="00AB25F6" w:rsidRDefault="008C7A80" w:rsidP="00C267FD">
      <w:pPr>
        <w:numPr>
          <w:ilvl w:val="0"/>
          <w:numId w:val="3"/>
        </w:numPr>
        <w:jc w:val="both"/>
        <w:rPr>
          <w:rFonts w:ascii="Tahoma" w:hAnsi="Tahoma" w:cs="Tahoma"/>
          <w:lang w:val="fr-FR"/>
        </w:rPr>
      </w:pPr>
      <w:r w:rsidRPr="00AB25F6">
        <w:rPr>
          <w:rFonts w:ascii="Tahoma" w:hAnsi="Tahoma" w:cs="Tahoma"/>
          <w:lang w:val="fr-FR"/>
        </w:rPr>
        <w:t>vous et vos Affiliés devez veiller à ce que l</w:t>
      </w:r>
      <w:r w:rsidR="005D4842">
        <w:rPr>
          <w:rFonts w:ascii="Tahoma" w:hAnsi="Tahoma" w:cs="Tahoma"/>
          <w:lang w:val="fr-FR"/>
        </w:rPr>
        <w:t>’</w:t>
      </w:r>
      <w:r w:rsidRPr="00AB25F6">
        <w:rPr>
          <w:rFonts w:ascii="Tahoma" w:hAnsi="Tahoma" w:cs="Tahoma"/>
          <w:lang w:val="fr-FR"/>
        </w:rPr>
        <w:t>ensemble des Utilisateurs Finaux qui reçoivent des déploiements de vos Solutions Unifiées contenant des Produits basés sur la Version Éducation, aient la qualité d</w:t>
      </w:r>
      <w:r w:rsidR="005D4842">
        <w:rPr>
          <w:rFonts w:ascii="Tahoma" w:hAnsi="Tahoma" w:cs="Tahoma"/>
          <w:lang w:val="fr-FR"/>
        </w:rPr>
        <w:t>’</w:t>
      </w:r>
      <w:r w:rsidRPr="00AB25F6">
        <w:rPr>
          <w:rFonts w:ascii="Tahoma" w:hAnsi="Tahoma" w:cs="Tahoma"/>
          <w:lang w:val="fr-FR"/>
        </w:rPr>
        <w:t xml:space="preserve">Utilisateur Final éducation éligible, selon les critères requis, dans les régions dans lesquelles vous et vos Affiliés désignés distribuez les Solutions Unifiées. </w:t>
      </w:r>
    </w:p>
    <w:p w:rsidR="008C7A80" w:rsidRPr="00AB25F6" w:rsidRDefault="008C7A80" w:rsidP="00C267FD">
      <w:pPr>
        <w:ind w:firstLine="720"/>
        <w:jc w:val="both"/>
        <w:rPr>
          <w:rFonts w:ascii="Tahoma" w:hAnsi="Tahoma" w:cs="Tahoma"/>
          <w:lang w:val="fr-FR"/>
        </w:rPr>
      </w:pPr>
    </w:p>
    <w:p w:rsidR="008C7A80" w:rsidRPr="00AB25F6" w:rsidRDefault="008C7A80" w:rsidP="008D3B00">
      <w:pPr>
        <w:ind w:left="360"/>
        <w:jc w:val="both"/>
        <w:rPr>
          <w:rFonts w:ascii="Tahoma" w:hAnsi="Tahoma" w:cs="Tahoma"/>
          <w:lang w:val="fr-FR"/>
        </w:rPr>
      </w:pPr>
      <w:r w:rsidRPr="00AB25F6">
        <w:rPr>
          <w:rFonts w:ascii="Tahoma" w:hAnsi="Tahoma" w:cs="Tahoma"/>
          <w:lang w:val="fr-FR"/>
        </w:rPr>
        <w:t>Les critères relatifs à la qualité d</w:t>
      </w:r>
      <w:r w:rsidR="005D4842">
        <w:rPr>
          <w:rFonts w:ascii="Tahoma" w:hAnsi="Tahoma" w:cs="Tahoma"/>
          <w:lang w:val="fr-FR"/>
        </w:rPr>
        <w:t>’</w:t>
      </w:r>
      <w:r w:rsidRPr="00AB25F6">
        <w:rPr>
          <w:rFonts w:ascii="Tahoma" w:hAnsi="Tahoma" w:cs="Tahoma"/>
          <w:lang w:val="fr-FR"/>
        </w:rPr>
        <w:t>Utilisateur Final éducation éligible figurent dans l</w:t>
      </w:r>
      <w:r w:rsidR="005D4842">
        <w:rPr>
          <w:rFonts w:ascii="Tahoma" w:hAnsi="Tahoma" w:cs="Tahoma"/>
          <w:lang w:val="fr-FR"/>
        </w:rPr>
        <w:t>’</w:t>
      </w:r>
      <w:r w:rsidRPr="00AB25F6">
        <w:rPr>
          <w:rFonts w:ascii="Tahoma" w:hAnsi="Tahoma" w:cs="Tahoma"/>
          <w:lang w:val="fr-FR"/>
        </w:rPr>
        <w:t>Accord de Mise en Œuvre Academic.</w:t>
      </w:r>
    </w:p>
    <w:p w:rsidR="008C7A80" w:rsidRPr="00AB25F6" w:rsidRDefault="008C7A80" w:rsidP="00C267FD">
      <w:pPr>
        <w:rPr>
          <w:rFonts w:ascii="Tahoma" w:hAnsi="Tahoma" w:cs="Tahoma"/>
          <w:lang w:val="fr-FR"/>
        </w:rPr>
      </w:pPr>
    </w:p>
    <w:p w:rsidR="008C7A80" w:rsidRPr="00AB25F6" w:rsidRDefault="008C7A80" w:rsidP="00C267FD">
      <w:pPr>
        <w:pStyle w:val="Firstpara"/>
        <w:numPr>
          <w:ilvl w:val="0"/>
          <w:numId w:val="14"/>
        </w:numPr>
        <w:spacing w:before="0"/>
        <w:jc w:val="both"/>
        <w:rPr>
          <w:rFonts w:ascii="Tahoma" w:hAnsi="Tahoma" w:cs="Tahoma"/>
          <w:lang w:val="fr-FR"/>
        </w:rPr>
      </w:pPr>
      <w:r w:rsidRPr="00AB25F6">
        <w:rPr>
          <w:rFonts w:ascii="Tahoma" w:hAnsi="Tahoma" w:cs="Tahoma"/>
          <w:b/>
          <w:bCs/>
          <w:lang w:val="fr-FR"/>
        </w:rPr>
        <w:t>Clarifications relatives aux exemplaires masters.</w:t>
      </w:r>
      <w:r w:rsidRPr="00AB25F6">
        <w:rPr>
          <w:rFonts w:ascii="Tahoma" w:hAnsi="Tahoma" w:cs="Tahoma"/>
          <w:lang w:val="fr-FR"/>
        </w:rPr>
        <w:t xml:space="preserve"> </w:t>
      </w:r>
      <w:r w:rsidRPr="00AB25F6">
        <w:rPr>
          <w:rFonts w:ascii="Tahoma" w:hAnsi="Tahoma" w:cs="Tahoma"/>
          <w:color w:val="000000"/>
          <w:lang w:val="fr-FR"/>
        </w:rPr>
        <w:t>Nonobstant toute autre disposition du Contrat et/ou du</w:t>
      </w:r>
      <w:r w:rsidR="00D27A7B" w:rsidRPr="00AB25F6">
        <w:rPr>
          <w:rFonts w:ascii="Tahoma" w:hAnsi="Tahoma" w:cs="Tahoma"/>
          <w:color w:val="000000"/>
          <w:lang w:val="fr-FR"/>
        </w:rPr>
        <w:t> </w:t>
      </w:r>
      <w:r w:rsidRPr="00AB25F6">
        <w:rPr>
          <w:rFonts w:ascii="Tahoma" w:hAnsi="Tahoma" w:cs="Tahoma"/>
          <w:color w:val="000000"/>
          <w:lang w:val="fr-FR"/>
        </w:rPr>
        <w:t>Contrat Academic,</w:t>
      </w:r>
    </w:p>
    <w:p w:rsidR="008C7A80" w:rsidRPr="00AB25F6" w:rsidRDefault="008C7A80" w:rsidP="00C267FD">
      <w:pPr>
        <w:jc w:val="both"/>
        <w:rPr>
          <w:rFonts w:ascii="Tahoma" w:hAnsi="Tahoma" w:cs="Tahoma"/>
          <w:lang w:val="fr-FR"/>
        </w:rPr>
      </w:pPr>
    </w:p>
    <w:p w:rsidR="008C7A80" w:rsidRPr="00AB25F6" w:rsidRDefault="008C7A80" w:rsidP="00C267FD">
      <w:pPr>
        <w:numPr>
          <w:ilvl w:val="0"/>
          <w:numId w:val="2"/>
        </w:numPr>
        <w:tabs>
          <w:tab w:val="clear" w:pos="720"/>
        </w:tabs>
        <w:ind w:left="1260"/>
        <w:jc w:val="both"/>
        <w:rPr>
          <w:rFonts w:ascii="Tahoma" w:hAnsi="Tahoma" w:cs="Tahoma"/>
          <w:lang w:val="fr-FR"/>
        </w:rPr>
      </w:pPr>
      <w:r w:rsidRPr="00AB25F6">
        <w:rPr>
          <w:rFonts w:ascii="Tahoma" w:hAnsi="Tahoma" w:cs="Tahoma"/>
          <w:color w:val="000000"/>
          <w:lang w:val="fr-FR"/>
        </w:rPr>
        <w:t>vous êtes autorisé à utiliser comme Exemplaire Master d</w:t>
      </w:r>
      <w:r w:rsidR="005D4842">
        <w:rPr>
          <w:rFonts w:ascii="Tahoma" w:hAnsi="Tahoma" w:cs="Tahoma"/>
          <w:color w:val="000000"/>
          <w:lang w:val="fr-FR"/>
        </w:rPr>
        <w:t>’</w:t>
      </w:r>
      <w:r w:rsidRPr="00AB25F6">
        <w:rPr>
          <w:rFonts w:ascii="Tahoma" w:hAnsi="Tahoma" w:cs="Tahoma"/>
          <w:color w:val="000000"/>
          <w:lang w:val="fr-FR"/>
        </w:rPr>
        <w:t>un Produit une version du logiciel, qui est soit obtenue par le biais de Microsoft Worldwide Fulfillment soit directement fournie par Microsoft afin d</w:t>
      </w:r>
      <w:r w:rsidR="005D4842">
        <w:rPr>
          <w:rFonts w:ascii="Tahoma" w:hAnsi="Tahoma" w:cs="Tahoma"/>
          <w:color w:val="000000"/>
          <w:lang w:val="fr-FR"/>
        </w:rPr>
        <w:t>’</w:t>
      </w:r>
      <w:r w:rsidRPr="00AB25F6">
        <w:rPr>
          <w:rFonts w:ascii="Tahoma" w:hAnsi="Tahoma" w:cs="Tahoma"/>
          <w:color w:val="000000"/>
          <w:lang w:val="fr-FR"/>
        </w:rPr>
        <w:t>être utilisée conformément aux termes du Contrat et/ou du Contrat Academic, même si le Produit n</w:t>
      </w:r>
      <w:r w:rsidR="005D4842">
        <w:rPr>
          <w:rFonts w:ascii="Tahoma" w:hAnsi="Tahoma" w:cs="Tahoma"/>
          <w:color w:val="000000"/>
          <w:lang w:val="fr-FR"/>
        </w:rPr>
        <w:t>’</w:t>
      </w:r>
      <w:r w:rsidRPr="00AB25F6">
        <w:rPr>
          <w:rFonts w:ascii="Tahoma" w:hAnsi="Tahoma" w:cs="Tahoma"/>
          <w:color w:val="000000"/>
          <w:lang w:val="fr-FR"/>
        </w:rPr>
        <w:t>a pas encore été mis sur le marché par Microsoft par le biais du réseau des détaillants ; et</w:t>
      </w:r>
    </w:p>
    <w:p w:rsidR="008C7A80" w:rsidRPr="00AB25F6" w:rsidRDefault="008C7A80" w:rsidP="00C267FD">
      <w:pPr>
        <w:numPr>
          <w:ilvl w:val="0"/>
          <w:numId w:val="2"/>
        </w:numPr>
        <w:tabs>
          <w:tab w:val="clear" w:pos="720"/>
        </w:tabs>
        <w:ind w:left="1260"/>
        <w:jc w:val="both"/>
        <w:rPr>
          <w:rFonts w:ascii="Tahoma" w:hAnsi="Tahoma" w:cs="Tahoma"/>
          <w:lang w:val="fr-FR"/>
        </w:rPr>
      </w:pPr>
      <w:r w:rsidRPr="00AB25F6">
        <w:rPr>
          <w:rFonts w:ascii="Tahoma" w:hAnsi="Tahoma" w:cs="Tahoma"/>
          <w:lang w:val="fr-FR"/>
        </w:rPr>
        <w:t>des Exemplaires Master de certains Produits peuvent ne pas être disponibles par le biais de Microsoft</w:t>
      </w:r>
      <w:r w:rsidR="00BF5E35" w:rsidRPr="00AB25F6">
        <w:rPr>
          <w:rFonts w:ascii="Tahoma" w:hAnsi="Tahoma" w:cs="Tahoma"/>
          <w:lang w:val="fr-FR"/>
        </w:rPr>
        <w:t> </w:t>
      </w:r>
      <w:r w:rsidRPr="00AB25F6">
        <w:rPr>
          <w:rFonts w:ascii="Tahoma" w:hAnsi="Tahoma" w:cs="Tahoma"/>
          <w:lang w:val="fr-FR"/>
        </w:rPr>
        <w:t>Worldwide Fulfillment, auquel cas vous devez contacter l</w:t>
      </w:r>
      <w:r w:rsidR="005D4842">
        <w:rPr>
          <w:rFonts w:ascii="Tahoma" w:hAnsi="Tahoma" w:cs="Tahoma"/>
          <w:lang w:val="fr-FR"/>
        </w:rPr>
        <w:t>’</w:t>
      </w:r>
      <w:r w:rsidRPr="00AB25F6">
        <w:rPr>
          <w:rFonts w:ascii="Tahoma" w:hAnsi="Tahoma" w:cs="Tahoma"/>
          <w:lang w:val="fr-FR"/>
        </w:rPr>
        <w:t>Affilié Microsoft qui dessert votre région pour obtenir des informations sur les modalités d</w:t>
      </w:r>
      <w:r w:rsidR="005D4842">
        <w:rPr>
          <w:rFonts w:ascii="Tahoma" w:hAnsi="Tahoma" w:cs="Tahoma"/>
          <w:lang w:val="fr-FR"/>
        </w:rPr>
        <w:t>’</w:t>
      </w:r>
      <w:r w:rsidRPr="00AB25F6">
        <w:rPr>
          <w:rFonts w:ascii="Tahoma" w:hAnsi="Tahoma" w:cs="Tahoma"/>
          <w:lang w:val="fr-FR"/>
        </w:rPr>
        <w:t>obtention d</w:t>
      </w:r>
      <w:r w:rsidR="005D4842">
        <w:rPr>
          <w:rFonts w:ascii="Tahoma" w:hAnsi="Tahoma" w:cs="Tahoma"/>
          <w:lang w:val="fr-FR"/>
        </w:rPr>
        <w:t>’</w:t>
      </w:r>
      <w:r w:rsidRPr="00AB25F6">
        <w:rPr>
          <w:rFonts w:ascii="Tahoma" w:hAnsi="Tahoma" w:cs="Tahoma"/>
          <w:lang w:val="fr-FR"/>
        </w:rPr>
        <w:t>Exemplaires Master.</w:t>
      </w:r>
    </w:p>
    <w:p w:rsidR="008C7A80" w:rsidRPr="00AB25F6" w:rsidRDefault="008C7A80" w:rsidP="00C267FD">
      <w:pPr>
        <w:jc w:val="both"/>
        <w:rPr>
          <w:rFonts w:ascii="Tahoma" w:hAnsi="Tahoma" w:cs="Tahoma"/>
          <w:lang w:val="fr-FR"/>
        </w:rPr>
      </w:pPr>
    </w:p>
    <w:p w:rsidR="008C7A80" w:rsidRPr="00AB25F6" w:rsidRDefault="008C7A80" w:rsidP="00C267FD">
      <w:pPr>
        <w:pStyle w:val="Firstpara"/>
        <w:numPr>
          <w:ilvl w:val="0"/>
          <w:numId w:val="14"/>
        </w:numPr>
        <w:spacing w:before="0"/>
        <w:jc w:val="both"/>
        <w:rPr>
          <w:rFonts w:ascii="Tahoma" w:hAnsi="Tahoma" w:cs="Tahoma"/>
          <w:lang w:val="fr-FR"/>
        </w:rPr>
      </w:pPr>
      <w:r w:rsidRPr="00AB25F6">
        <w:rPr>
          <w:rFonts w:ascii="Tahoma" w:hAnsi="Tahoma" w:cs="Tahoma"/>
          <w:b/>
          <w:bCs/>
          <w:lang w:val="fr-FR"/>
        </w:rPr>
        <w:t>Infogérance.</w:t>
      </w:r>
      <w:r w:rsidRPr="00AB25F6">
        <w:rPr>
          <w:rFonts w:ascii="Tahoma" w:hAnsi="Tahoma" w:cs="Tahoma"/>
          <w:lang w:val="fr-FR"/>
        </w:rPr>
        <w:t xml:space="preserve"> Les clients peuvent autoriser des Utilisateurs Finaux à installer les Produits sur des serveurs étant sous la gestion et le contrôle quotidiens de sociétés tierces qui fournissent aux Utilisateurs Finaux des services de gestion de centre de données ou d</w:t>
      </w:r>
      <w:r w:rsidR="005D4842">
        <w:rPr>
          <w:rFonts w:ascii="Tahoma" w:hAnsi="Tahoma" w:cs="Tahoma"/>
          <w:lang w:val="fr-FR"/>
        </w:rPr>
        <w:t>’</w:t>
      </w:r>
      <w:r w:rsidRPr="00AB25F6">
        <w:rPr>
          <w:rFonts w:ascii="Tahoma" w:hAnsi="Tahoma" w:cs="Tahoma"/>
          <w:lang w:val="fr-FR"/>
        </w:rPr>
        <w:t>installation (les « Sociétés d</w:t>
      </w:r>
      <w:r w:rsidR="005D4842">
        <w:rPr>
          <w:rFonts w:ascii="Tahoma" w:hAnsi="Tahoma" w:cs="Tahoma"/>
          <w:lang w:val="fr-FR"/>
        </w:rPr>
        <w:t>’</w:t>
      </w:r>
      <w:r w:rsidRPr="00AB25F6">
        <w:rPr>
          <w:rFonts w:ascii="Tahoma" w:hAnsi="Tahoma" w:cs="Tahoma"/>
          <w:lang w:val="fr-FR"/>
        </w:rPr>
        <w:t>Infogérance »), sous réserve que : (i) lesdits Serveurs et autres dispositifs soient et restent exclusivement réservés à l</w:t>
      </w:r>
      <w:r w:rsidR="005D4842">
        <w:rPr>
          <w:rFonts w:ascii="Tahoma" w:hAnsi="Tahoma" w:cs="Tahoma"/>
          <w:lang w:val="fr-FR"/>
        </w:rPr>
        <w:t>’</w:t>
      </w:r>
      <w:r w:rsidRPr="00AB25F6">
        <w:rPr>
          <w:rFonts w:ascii="Tahoma" w:hAnsi="Tahoma" w:cs="Tahoma"/>
          <w:lang w:val="fr-FR"/>
        </w:rPr>
        <w:t>usage des Utilisateurs Finaux, (ii) les Utilisateurs Finaux concluent un contrat avec leur Société d</w:t>
      </w:r>
      <w:r w:rsidR="005D4842">
        <w:rPr>
          <w:rFonts w:ascii="Tahoma" w:hAnsi="Tahoma" w:cs="Tahoma"/>
          <w:lang w:val="fr-FR"/>
        </w:rPr>
        <w:t>’</w:t>
      </w:r>
      <w:r w:rsidRPr="00AB25F6">
        <w:rPr>
          <w:rFonts w:ascii="Tahoma" w:hAnsi="Tahoma" w:cs="Tahoma"/>
          <w:lang w:val="fr-FR"/>
        </w:rPr>
        <w:t>Infogérance qui autorise cette dernière à utiliser les Produits à la seule fin de leur fournir la Solution Unifiée sous la forme d</w:t>
      </w:r>
      <w:r w:rsidR="005D4842">
        <w:rPr>
          <w:rFonts w:ascii="Tahoma" w:hAnsi="Tahoma" w:cs="Tahoma"/>
          <w:lang w:val="fr-FR"/>
        </w:rPr>
        <w:t>’</w:t>
      </w:r>
      <w:r w:rsidRPr="00AB25F6">
        <w:rPr>
          <w:rFonts w:ascii="Tahoma" w:hAnsi="Tahoma" w:cs="Tahoma"/>
          <w:lang w:val="fr-FR"/>
        </w:rPr>
        <w:t>un service d</w:t>
      </w:r>
      <w:r w:rsidR="005D4842">
        <w:rPr>
          <w:rFonts w:ascii="Tahoma" w:hAnsi="Tahoma" w:cs="Tahoma"/>
          <w:lang w:val="fr-FR"/>
        </w:rPr>
        <w:t>’</w:t>
      </w:r>
      <w:r w:rsidRPr="00AB25F6">
        <w:rPr>
          <w:rFonts w:ascii="Tahoma" w:hAnsi="Tahoma" w:cs="Tahoma"/>
          <w:lang w:val="fr-FR"/>
        </w:rPr>
        <w:t>infogérance et qui exige de la Société d</w:t>
      </w:r>
      <w:r w:rsidR="005D4842">
        <w:rPr>
          <w:rFonts w:ascii="Tahoma" w:hAnsi="Tahoma" w:cs="Tahoma"/>
          <w:lang w:val="fr-FR"/>
        </w:rPr>
        <w:t>’</w:t>
      </w:r>
      <w:r w:rsidRPr="00AB25F6">
        <w:rPr>
          <w:rFonts w:ascii="Tahoma" w:hAnsi="Tahoma" w:cs="Tahoma"/>
          <w:lang w:val="fr-FR"/>
        </w:rPr>
        <w:t>Infogérance qu</w:t>
      </w:r>
      <w:r w:rsidR="005D4842">
        <w:rPr>
          <w:rFonts w:ascii="Tahoma" w:hAnsi="Tahoma" w:cs="Tahoma"/>
          <w:lang w:val="fr-FR"/>
        </w:rPr>
        <w:t>’</w:t>
      </w:r>
      <w:r w:rsidRPr="00AB25F6">
        <w:rPr>
          <w:rFonts w:ascii="Tahoma" w:hAnsi="Tahoma" w:cs="Tahoma"/>
          <w:lang w:val="fr-FR"/>
        </w:rPr>
        <w:t>elle désinstalle toutes les copies des Produits de ses serveurs et qu</w:t>
      </w:r>
      <w:r w:rsidR="005D4842">
        <w:rPr>
          <w:rFonts w:ascii="Tahoma" w:hAnsi="Tahoma" w:cs="Tahoma"/>
          <w:lang w:val="fr-FR"/>
        </w:rPr>
        <w:t>’</w:t>
      </w:r>
      <w:r w:rsidRPr="00AB25F6">
        <w:rPr>
          <w:rFonts w:ascii="Tahoma" w:hAnsi="Tahoma" w:cs="Tahoma"/>
          <w:lang w:val="fr-FR"/>
        </w:rPr>
        <w:t>elle restitue ou détruise les supports des Produits fournis par les Utilisateurs Finaux dès l</w:t>
      </w:r>
      <w:r w:rsidR="005D4842">
        <w:rPr>
          <w:rFonts w:ascii="Tahoma" w:hAnsi="Tahoma" w:cs="Tahoma"/>
          <w:lang w:val="fr-FR"/>
        </w:rPr>
        <w:t>’</w:t>
      </w:r>
      <w:r w:rsidRPr="00AB25F6">
        <w:rPr>
          <w:rFonts w:ascii="Tahoma" w:hAnsi="Tahoma" w:cs="Tahoma"/>
          <w:lang w:val="fr-FR"/>
        </w:rPr>
        <w:t>expiration ou la résiliation de ce contrat. L</w:t>
      </w:r>
      <w:r w:rsidR="005D4842">
        <w:rPr>
          <w:rFonts w:ascii="Tahoma" w:hAnsi="Tahoma" w:cs="Tahoma"/>
          <w:lang w:val="fr-FR"/>
        </w:rPr>
        <w:t>’</w:t>
      </w:r>
      <w:r w:rsidRPr="00AB25F6">
        <w:rPr>
          <w:rFonts w:ascii="Tahoma" w:hAnsi="Tahoma" w:cs="Tahoma"/>
          <w:lang w:val="fr-FR"/>
        </w:rPr>
        <w:t>utilisation des Produits reste régie par les conditions générales du Contrat (par ex. les Produits doivent être totalement intégrés à la Solution Unifiée) et du Contrat de Licence Utilisateur Final.</w:t>
      </w:r>
    </w:p>
    <w:p w:rsidR="008C7A80" w:rsidRPr="00AB25F6" w:rsidRDefault="008C7A80" w:rsidP="00C267FD">
      <w:pPr>
        <w:jc w:val="both"/>
        <w:rPr>
          <w:rFonts w:ascii="Tahoma" w:hAnsi="Tahoma" w:cs="Tahoma"/>
          <w:lang w:val="fr-FR"/>
        </w:rPr>
      </w:pPr>
    </w:p>
    <w:sectPr w:rsidR="008C7A80" w:rsidRPr="00AB25F6" w:rsidSect="00AB012F">
      <w:headerReference w:type="default" r:id="rId14"/>
      <w:footerReference w:type="default" r:id="rId15"/>
      <w:headerReference w:type="first" r:id="rId16"/>
      <w:footerReference w:type="first" r:id="rId17"/>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CD5" w:rsidRDefault="00AA7CD5">
      <w:r>
        <w:separator/>
      </w:r>
    </w:p>
  </w:endnote>
  <w:endnote w:type="continuationSeparator" w:id="0">
    <w:p w:rsidR="00AA7CD5" w:rsidRDefault="00AA7CD5">
      <w:r>
        <w:continuationSeparator/>
      </w:r>
    </w:p>
  </w:endnote>
  <w:endnote w:type="continuationNotice" w:id="1">
    <w:p w:rsidR="00AA7CD5" w:rsidRDefault="00AA7C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601C" w:rsidRPr="00751884" w:rsidRDefault="000C601C">
    <w:pPr>
      <w:pStyle w:val="Footer"/>
      <w:tabs>
        <w:tab w:val="clear" w:pos="8640"/>
      </w:tabs>
      <w:jc w:val="center"/>
      <w:rPr>
        <w:rStyle w:val="LogoportDoNotTranslate"/>
        <w:rFonts w:ascii="Times New Roman" w:hAnsi="Times New Roman"/>
        <w:color w:val="auto"/>
        <w:sz w:val="20"/>
      </w:rPr>
    </w:pPr>
    <w:r w:rsidRPr="00751884">
      <w:rPr>
        <w:rStyle w:val="LogoportDoNotTranslate"/>
        <w:rFonts w:ascii="Times New Roman" w:hAnsi="Times New Roman"/>
        <w:color w:val="auto"/>
        <w:sz w:val="20"/>
      </w:rPr>
      <w:t xml:space="preserve">Page </w:t>
    </w:r>
    <w:r w:rsidRPr="00751884">
      <w:rPr>
        <w:rStyle w:val="LogoportDoNotTranslate"/>
        <w:rFonts w:ascii="Times New Roman" w:hAnsi="Times New Roman"/>
        <w:color w:val="auto"/>
        <w:sz w:val="20"/>
      </w:rPr>
      <w:fldChar w:fldCharType="begin"/>
    </w:r>
    <w:r w:rsidRPr="00751884">
      <w:rPr>
        <w:rStyle w:val="LogoportDoNotTranslate"/>
        <w:rFonts w:ascii="Times New Roman" w:hAnsi="Times New Roman"/>
        <w:color w:val="auto"/>
        <w:sz w:val="20"/>
      </w:rPr>
      <w:instrText xml:space="preserve"> PAGE </w:instrText>
    </w:r>
    <w:r w:rsidRPr="00751884">
      <w:rPr>
        <w:rStyle w:val="LogoportDoNotTranslate"/>
        <w:rFonts w:ascii="Times New Roman" w:hAnsi="Times New Roman"/>
        <w:color w:val="auto"/>
        <w:sz w:val="20"/>
      </w:rPr>
      <w:fldChar w:fldCharType="separate"/>
    </w:r>
    <w:r w:rsidR="008A3E17">
      <w:rPr>
        <w:rStyle w:val="LogoportDoNotTranslate"/>
        <w:rFonts w:ascii="Times New Roman" w:hAnsi="Times New Roman"/>
        <w:noProof/>
        <w:color w:val="auto"/>
        <w:sz w:val="20"/>
      </w:rPr>
      <w:t>2</w:t>
    </w:r>
    <w:r w:rsidRPr="00751884">
      <w:rPr>
        <w:rStyle w:val="LogoportDoNotTranslate"/>
        <w:rFonts w:ascii="Times New Roman" w:hAnsi="Times New Roman"/>
        <w:color w:val="auto"/>
        <w:sz w:val="20"/>
      </w:rPr>
      <w:fldChar w:fldCharType="end"/>
    </w:r>
    <w:r w:rsidRPr="00751884">
      <w:rPr>
        <w:rStyle w:val="LogoportDoNotTranslate"/>
        <w:rFonts w:ascii="Times New Roman" w:hAnsi="Times New Roman"/>
        <w:color w:val="auto"/>
        <w:sz w:val="20"/>
      </w:rPr>
      <w:t xml:space="preserve"> of </w:t>
    </w:r>
    <w:r w:rsidRPr="00751884">
      <w:rPr>
        <w:rStyle w:val="LogoportDoNotTranslate"/>
        <w:rFonts w:ascii="Times New Roman" w:hAnsi="Times New Roman"/>
        <w:color w:val="auto"/>
        <w:sz w:val="20"/>
      </w:rPr>
      <w:fldChar w:fldCharType="begin"/>
    </w:r>
    <w:r w:rsidRPr="00751884">
      <w:rPr>
        <w:rStyle w:val="LogoportDoNotTranslate"/>
        <w:rFonts w:ascii="Times New Roman" w:hAnsi="Times New Roman"/>
        <w:color w:val="auto"/>
        <w:sz w:val="20"/>
      </w:rPr>
      <w:instrText xml:space="preserve"> NUMPAGES </w:instrText>
    </w:r>
    <w:r w:rsidRPr="00751884">
      <w:rPr>
        <w:rStyle w:val="LogoportDoNotTranslate"/>
        <w:rFonts w:ascii="Times New Roman" w:hAnsi="Times New Roman"/>
        <w:color w:val="auto"/>
        <w:sz w:val="20"/>
      </w:rPr>
      <w:fldChar w:fldCharType="separate"/>
    </w:r>
    <w:r w:rsidR="008A3E17">
      <w:rPr>
        <w:rStyle w:val="LogoportDoNotTranslate"/>
        <w:rFonts w:ascii="Times New Roman" w:hAnsi="Times New Roman"/>
        <w:noProof/>
        <w:color w:val="auto"/>
        <w:sz w:val="20"/>
      </w:rPr>
      <w:t>2</w:t>
    </w:r>
    <w:r w:rsidRPr="00751884">
      <w:rPr>
        <w:rStyle w:val="LogoportDoNotTranslate"/>
        <w:rFonts w:ascii="Times New Roman" w:hAnsi="Times New Roman"/>
        <w:color w:val="auto"/>
        <w:sz w:val="20"/>
      </w:rPr>
      <w:fldChar w:fldCharType="end"/>
    </w:r>
  </w:p>
  <w:p w:rsidR="000C601C" w:rsidRPr="00751884" w:rsidRDefault="000C601C" w:rsidP="00FA7289">
    <w:pPr>
      <w:pStyle w:val="Footer"/>
      <w:tabs>
        <w:tab w:val="clear" w:pos="8640"/>
        <w:tab w:val="right" w:pos="8280"/>
      </w:tabs>
      <w:rPr>
        <w:rStyle w:val="LogoportDoNotTranslate"/>
        <w:rFonts w:ascii="Times New Roman" w:hAnsi="Times New Roman"/>
        <w:i/>
        <w:color w:val="auto"/>
        <w:sz w:val="20"/>
      </w:rPr>
    </w:pPr>
    <w:r w:rsidRPr="00751884">
      <w:rPr>
        <w:rStyle w:val="LogoportDoNotTranslate"/>
        <w:rFonts w:ascii="Times New Roman" w:hAnsi="Times New Roman"/>
        <w:i/>
        <w:color w:val="auto"/>
        <w:sz w:val="20"/>
      </w:rPr>
      <w:t>Current as of April 1, 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601C" w:rsidRPr="00F3608A" w:rsidRDefault="000C601C" w:rsidP="00AB012F">
    <w:pPr>
      <w:pStyle w:val="Footer"/>
      <w:tabs>
        <w:tab w:val="clear" w:pos="8640"/>
      </w:tabs>
      <w:jc w:val="center"/>
      <w:rPr>
        <w:rStyle w:val="LogoportDoNotTranslate"/>
        <w:rFonts w:ascii="Times New Roman" w:hAnsi="Times New Roman"/>
        <w:color w:val="auto"/>
        <w:sz w:val="20"/>
      </w:rPr>
    </w:pPr>
    <w:r w:rsidRPr="00F3608A">
      <w:rPr>
        <w:rStyle w:val="LogoportDoNotTranslate"/>
        <w:rFonts w:ascii="Times New Roman" w:hAnsi="Times New Roman"/>
        <w:color w:val="auto"/>
        <w:sz w:val="20"/>
      </w:rPr>
      <w:t xml:space="preserve">Page </w:t>
    </w:r>
    <w:r w:rsidRPr="00F3608A">
      <w:rPr>
        <w:rStyle w:val="LogoportDoNotTranslate"/>
        <w:rFonts w:ascii="Times New Roman" w:hAnsi="Times New Roman"/>
        <w:color w:val="auto"/>
        <w:sz w:val="20"/>
      </w:rPr>
      <w:fldChar w:fldCharType="begin"/>
    </w:r>
    <w:r w:rsidRPr="00F3608A">
      <w:rPr>
        <w:rStyle w:val="LogoportDoNotTranslate"/>
        <w:rFonts w:ascii="Times New Roman" w:hAnsi="Times New Roman"/>
        <w:color w:val="auto"/>
        <w:sz w:val="20"/>
      </w:rPr>
      <w:instrText xml:space="preserve"> PAGE </w:instrText>
    </w:r>
    <w:r w:rsidRPr="00F3608A">
      <w:rPr>
        <w:rStyle w:val="LogoportDoNotTranslate"/>
        <w:rFonts w:ascii="Times New Roman" w:hAnsi="Times New Roman"/>
        <w:color w:val="auto"/>
        <w:sz w:val="20"/>
      </w:rPr>
      <w:fldChar w:fldCharType="separate"/>
    </w:r>
    <w:r w:rsidR="008A3E17">
      <w:rPr>
        <w:rStyle w:val="LogoportDoNotTranslate"/>
        <w:rFonts w:ascii="Times New Roman" w:hAnsi="Times New Roman"/>
        <w:noProof/>
        <w:color w:val="auto"/>
        <w:sz w:val="20"/>
      </w:rPr>
      <w:t>1</w:t>
    </w:r>
    <w:r w:rsidRPr="00F3608A">
      <w:rPr>
        <w:rStyle w:val="LogoportDoNotTranslate"/>
        <w:rFonts w:ascii="Times New Roman" w:hAnsi="Times New Roman"/>
        <w:color w:val="auto"/>
        <w:sz w:val="20"/>
      </w:rPr>
      <w:fldChar w:fldCharType="end"/>
    </w:r>
    <w:r w:rsidRPr="00F3608A">
      <w:rPr>
        <w:rStyle w:val="LogoportDoNotTranslate"/>
        <w:rFonts w:ascii="Times New Roman" w:hAnsi="Times New Roman"/>
        <w:color w:val="auto"/>
        <w:sz w:val="20"/>
      </w:rPr>
      <w:t xml:space="preserve"> of </w:t>
    </w:r>
    <w:r w:rsidRPr="00F3608A">
      <w:rPr>
        <w:rStyle w:val="LogoportDoNotTranslate"/>
        <w:rFonts w:ascii="Times New Roman" w:hAnsi="Times New Roman"/>
        <w:color w:val="auto"/>
        <w:sz w:val="20"/>
      </w:rPr>
      <w:fldChar w:fldCharType="begin"/>
    </w:r>
    <w:r w:rsidRPr="00F3608A">
      <w:rPr>
        <w:rStyle w:val="LogoportDoNotTranslate"/>
        <w:rFonts w:ascii="Times New Roman" w:hAnsi="Times New Roman"/>
        <w:color w:val="auto"/>
        <w:sz w:val="20"/>
      </w:rPr>
      <w:instrText xml:space="preserve"> NUMPAGES </w:instrText>
    </w:r>
    <w:r w:rsidRPr="00F3608A">
      <w:rPr>
        <w:rStyle w:val="LogoportDoNotTranslate"/>
        <w:rFonts w:ascii="Times New Roman" w:hAnsi="Times New Roman"/>
        <w:color w:val="auto"/>
        <w:sz w:val="20"/>
      </w:rPr>
      <w:fldChar w:fldCharType="separate"/>
    </w:r>
    <w:r w:rsidR="008A3E17">
      <w:rPr>
        <w:rStyle w:val="LogoportDoNotTranslate"/>
        <w:rFonts w:ascii="Times New Roman" w:hAnsi="Times New Roman"/>
        <w:noProof/>
        <w:color w:val="auto"/>
        <w:sz w:val="20"/>
      </w:rPr>
      <w:t>1</w:t>
    </w:r>
    <w:r w:rsidRPr="00F3608A">
      <w:rPr>
        <w:rStyle w:val="LogoportDoNotTranslate"/>
        <w:rFonts w:ascii="Times New Roman" w:hAnsi="Times New Roman"/>
        <w:color w:val="auto"/>
        <w:sz w:val="20"/>
      </w:rPr>
      <w:fldChar w:fldCharType="end"/>
    </w:r>
  </w:p>
  <w:p w:rsidR="000C601C" w:rsidRPr="00F3608A" w:rsidRDefault="000C601C" w:rsidP="00FA7289">
    <w:pPr>
      <w:pStyle w:val="Footer"/>
      <w:tabs>
        <w:tab w:val="clear" w:pos="8640"/>
        <w:tab w:val="right" w:pos="8280"/>
      </w:tabs>
      <w:rPr>
        <w:rStyle w:val="LogoportDoNotTranslate"/>
        <w:rFonts w:ascii="Times New Roman" w:hAnsi="Times New Roman"/>
        <w:i/>
        <w:color w:val="auto"/>
        <w:sz w:val="20"/>
      </w:rPr>
    </w:pPr>
    <w:r w:rsidRPr="00F3608A">
      <w:rPr>
        <w:rStyle w:val="LogoportDoNotTranslate"/>
        <w:rFonts w:ascii="Times New Roman" w:hAnsi="Times New Roman"/>
        <w:i/>
        <w:color w:val="auto"/>
        <w:sz w:val="20"/>
      </w:rPr>
      <w:t>Current as of April 1,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CD5" w:rsidRDefault="00AA7CD5">
      <w:r>
        <w:separator/>
      </w:r>
    </w:p>
  </w:footnote>
  <w:footnote w:type="continuationSeparator" w:id="0">
    <w:p w:rsidR="00AA7CD5" w:rsidRDefault="00AA7CD5">
      <w:r>
        <w:continuationSeparator/>
      </w:r>
    </w:p>
  </w:footnote>
  <w:footnote w:type="continuationNotice" w:id="1">
    <w:p w:rsidR="00AA7CD5" w:rsidRDefault="00AA7C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601C" w:rsidRDefault="008A3E17"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60288;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EB5" w:rsidRDefault="008A3E17" w:rsidP="00A93EB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8752;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rsidR="00A93EB5" w:rsidRDefault="00A93EB5" w:rsidP="00A93EB5">
    <w:pPr>
      <w:pStyle w:val="Header"/>
    </w:pPr>
  </w:p>
  <w:p w:rsidR="00A93EB5" w:rsidRDefault="00A93EB5" w:rsidP="00A93E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start w:val="1"/>
      <w:numFmt w:val="lowerLetter"/>
      <w:lvlText w:val="%2."/>
      <w:lvlJc w:val="left"/>
      <w:pPr>
        <w:ind w:left="2340" w:hanging="360"/>
      </w:pPr>
      <w:rPr>
        <w:rFonts w:cs="Times New Roman"/>
      </w:rPr>
    </w:lvl>
    <w:lvl w:ilvl="2" w:tplc="0409001B">
      <w:start w:val="1"/>
      <w:numFmt w:val="lowerRoman"/>
      <w:lvlText w:val="%3."/>
      <w:lvlJc w:val="right"/>
      <w:pPr>
        <w:ind w:left="3060" w:hanging="180"/>
      </w:pPr>
      <w:rPr>
        <w:rFonts w:cs="Times New Roman"/>
      </w:rPr>
    </w:lvl>
    <w:lvl w:ilvl="3" w:tplc="0409000F">
      <w:start w:val="1"/>
      <w:numFmt w:val="decimal"/>
      <w:lvlText w:val="%4."/>
      <w:lvlJc w:val="left"/>
      <w:pPr>
        <w:ind w:left="3780" w:hanging="360"/>
      </w:pPr>
      <w:rPr>
        <w:rFonts w:cs="Times New Roman"/>
      </w:rPr>
    </w:lvl>
    <w:lvl w:ilvl="4" w:tplc="04090019">
      <w:start w:val="1"/>
      <w:numFmt w:val="lowerLetter"/>
      <w:lvlText w:val="%5."/>
      <w:lvlJc w:val="left"/>
      <w:pPr>
        <w:ind w:left="4500" w:hanging="360"/>
      </w:pPr>
      <w:rPr>
        <w:rFonts w:cs="Times New Roman"/>
      </w:rPr>
    </w:lvl>
    <w:lvl w:ilvl="5" w:tplc="0409001B">
      <w:start w:val="1"/>
      <w:numFmt w:val="lowerRoman"/>
      <w:lvlText w:val="%6."/>
      <w:lvlJc w:val="right"/>
      <w:pPr>
        <w:ind w:left="5220" w:hanging="180"/>
      </w:pPr>
      <w:rPr>
        <w:rFonts w:cs="Times New Roman"/>
      </w:rPr>
    </w:lvl>
    <w:lvl w:ilvl="6" w:tplc="0409000F">
      <w:start w:val="1"/>
      <w:numFmt w:val="decimal"/>
      <w:lvlText w:val="%7."/>
      <w:lvlJc w:val="left"/>
      <w:pPr>
        <w:ind w:left="5940" w:hanging="360"/>
      </w:pPr>
      <w:rPr>
        <w:rFonts w:cs="Times New Roman"/>
      </w:rPr>
    </w:lvl>
    <w:lvl w:ilvl="7" w:tplc="04090019">
      <w:start w:val="1"/>
      <w:numFmt w:val="lowerLetter"/>
      <w:lvlText w:val="%8."/>
      <w:lvlJc w:val="left"/>
      <w:pPr>
        <w:ind w:left="6660" w:hanging="360"/>
      </w:pPr>
      <w:rPr>
        <w:rFonts w:cs="Times New Roman"/>
      </w:rPr>
    </w:lvl>
    <w:lvl w:ilvl="8" w:tplc="0409001B">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bCs/>
        <w:i w:val="0"/>
        <w:iCs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cs="Times New Roman" w:hint="default"/>
        <w:b/>
        <w:bCs/>
        <w:i w:val="0"/>
        <w:iCs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hint="default"/>
      </w:rPr>
    </w:lvl>
    <w:lvl w:ilvl="8" w:tplc="04090005">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start w:val="1"/>
      <w:numFmt w:val="lowerLetter"/>
      <w:lvlText w:val="%2."/>
      <w:lvlJc w:val="left"/>
      <w:pPr>
        <w:ind w:left="1193" w:hanging="360"/>
      </w:pPr>
      <w:rPr>
        <w:rFonts w:cs="Times New Roman"/>
      </w:rPr>
    </w:lvl>
    <w:lvl w:ilvl="2" w:tplc="0409001B">
      <w:start w:val="1"/>
      <w:numFmt w:val="lowerRoman"/>
      <w:lvlText w:val="%3."/>
      <w:lvlJc w:val="right"/>
      <w:pPr>
        <w:ind w:left="1913" w:hanging="180"/>
      </w:pPr>
      <w:rPr>
        <w:rFonts w:cs="Times New Roman"/>
      </w:rPr>
    </w:lvl>
    <w:lvl w:ilvl="3" w:tplc="0409000F">
      <w:start w:val="1"/>
      <w:numFmt w:val="decimal"/>
      <w:lvlText w:val="%4."/>
      <w:lvlJc w:val="left"/>
      <w:pPr>
        <w:ind w:left="2633" w:hanging="360"/>
      </w:pPr>
      <w:rPr>
        <w:rFonts w:cs="Times New Roman"/>
      </w:rPr>
    </w:lvl>
    <w:lvl w:ilvl="4" w:tplc="04090019">
      <w:start w:val="1"/>
      <w:numFmt w:val="lowerLetter"/>
      <w:lvlText w:val="%5."/>
      <w:lvlJc w:val="left"/>
      <w:pPr>
        <w:ind w:left="3353" w:hanging="360"/>
      </w:pPr>
      <w:rPr>
        <w:rFonts w:cs="Times New Roman"/>
      </w:rPr>
    </w:lvl>
    <w:lvl w:ilvl="5" w:tplc="0409001B">
      <w:start w:val="1"/>
      <w:numFmt w:val="lowerRoman"/>
      <w:lvlText w:val="%6."/>
      <w:lvlJc w:val="right"/>
      <w:pPr>
        <w:ind w:left="4073" w:hanging="180"/>
      </w:pPr>
      <w:rPr>
        <w:rFonts w:cs="Times New Roman"/>
      </w:rPr>
    </w:lvl>
    <w:lvl w:ilvl="6" w:tplc="0409000F">
      <w:start w:val="1"/>
      <w:numFmt w:val="decimal"/>
      <w:lvlText w:val="%7."/>
      <w:lvlJc w:val="left"/>
      <w:pPr>
        <w:ind w:left="4793" w:hanging="360"/>
      </w:pPr>
      <w:rPr>
        <w:rFonts w:cs="Times New Roman"/>
      </w:rPr>
    </w:lvl>
    <w:lvl w:ilvl="7" w:tplc="04090019">
      <w:start w:val="1"/>
      <w:numFmt w:val="lowerLetter"/>
      <w:lvlText w:val="%8."/>
      <w:lvlJc w:val="left"/>
      <w:pPr>
        <w:ind w:left="5513" w:hanging="360"/>
      </w:pPr>
      <w:rPr>
        <w:rFonts w:cs="Times New Roman"/>
      </w:rPr>
    </w:lvl>
    <w:lvl w:ilvl="8" w:tplc="0409001B">
      <w:start w:val="1"/>
      <w:numFmt w:val="lowerRoman"/>
      <w:lvlText w:val="%9."/>
      <w:lvlJc w:val="right"/>
      <w:pPr>
        <w:ind w:left="6233" w:hanging="180"/>
      </w:pPr>
      <w:rPr>
        <w:rFonts w:cs="Times New Roman"/>
      </w:rPr>
    </w:lvl>
  </w:abstractNum>
  <w:abstractNum w:abstractNumId="7">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37306277"/>
    <w:multiLevelType w:val="multilevel"/>
    <w:tmpl w:val="76A40852"/>
    <w:lvl w:ilvl="0">
      <w:start w:val="1"/>
      <w:numFmt w:val="decimal"/>
      <w:lvlText w:val="%1."/>
      <w:lvlJc w:val="left"/>
      <w:pPr>
        <w:tabs>
          <w:tab w:val="num" w:pos="450"/>
        </w:tabs>
        <w:ind w:left="450" w:hanging="360"/>
      </w:pPr>
      <w:rPr>
        <w:rFonts w:cs="Times New Roman"/>
        <w:b/>
        <w:bCs/>
        <w:i w:val="0"/>
        <w:iCs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9">
    <w:nsid w:val="3C787D9B"/>
    <w:multiLevelType w:val="multilevel"/>
    <w:tmpl w:val="8348BEB6"/>
    <w:lvl w:ilvl="0">
      <w:start w:val="1"/>
      <w:numFmt w:val="decimal"/>
      <w:lvlText w:val="%1."/>
      <w:lvlJc w:val="left"/>
      <w:pPr>
        <w:tabs>
          <w:tab w:val="num" w:pos="360"/>
        </w:tabs>
        <w:ind w:left="360" w:hanging="360"/>
      </w:pPr>
      <w:rPr>
        <w:rFonts w:cs="Times New Roman"/>
        <w:b/>
        <w:bCs/>
        <w:i w:val="0"/>
        <w:iCs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bCs/>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nsid w:val="3EED543A"/>
    <w:multiLevelType w:val="hybridMultilevel"/>
    <w:tmpl w:val="1B16667C"/>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hint="default"/>
      </w:rPr>
    </w:lvl>
    <w:lvl w:ilvl="8" w:tplc="04090005">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start w:val="1"/>
      <w:numFmt w:val="lowerLetter"/>
      <w:lvlText w:val="%2."/>
      <w:lvlJc w:val="left"/>
      <w:pPr>
        <w:ind w:left="1193" w:hanging="360"/>
      </w:pPr>
      <w:rPr>
        <w:rFonts w:cs="Times New Roman"/>
      </w:rPr>
    </w:lvl>
    <w:lvl w:ilvl="2" w:tplc="0409001B">
      <w:start w:val="1"/>
      <w:numFmt w:val="lowerRoman"/>
      <w:lvlText w:val="%3."/>
      <w:lvlJc w:val="right"/>
      <w:pPr>
        <w:ind w:left="1913" w:hanging="180"/>
      </w:pPr>
      <w:rPr>
        <w:rFonts w:cs="Times New Roman"/>
      </w:rPr>
    </w:lvl>
    <w:lvl w:ilvl="3" w:tplc="0409000F">
      <w:start w:val="1"/>
      <w:numFmt w:val="decimal"/>
      <w:lvlText w:val="%4."/>
      <w:lvlJc w:val="left"/>
      <w:pPr>
        <w:ind w:left="2633" w:hanging="360"/>
      </w:pPr>
      <w:rPr>
        <w:rFonts w:cs="Times New Roman"/>
      </w:rPr>
    </w:lvl>
    <w:lvl w:ilvl="4" w:tplc="04090019">
      <w:start w:val="1"/>
      <w:numFmt w:val="lowerLetter"/>
      <w:lvlText w:val="%5."/>
      <w:lvlJc w:val="left"/>
      <w:pPr>
        <w:ind w:left="3353" w:hanging="360"/>
      </w:pPr>
      <w:rPr>
        <w:rFonts w:cs="Times New Roman"/>
      </w:rPr>
    </w:lvl>
    <w:lvl w:ilvl="5" w:tplc="0409001B">
      <w:start w:val="1"/>
      <w:numFmt w:val="lowerRoman"/>
      <w:lvlText w:val="%6."/>
      <w:lvlJc w:val="right"/>
      <w:pPr>
        <w:ind w:left="4073" w:hanging="180"/>
      </w:pPr>
      <w:rPr>
        <w:rFonts w:cs="Times New Roman"/>
      </w:rPr>
    </w:lvl>
    <w:lvl w:ilvl="6" w:tplc="0409000F">
      <w:start w:val="1"/>
      <w:numFmt w:val="decimal"/>
      <w:lvlText w:val="%7."/>
      <w:lvlJc w:val="left"/>
      <w:pPr>
        <w:ind w:left="4793" w:hanging="360"/>
      </w:pPr>
      <w:rPr>
        <w:rFonts w:cs="Times New Roman"/>
      </w:rPr>
    </w:lvl>
    <w:lvl w:ilvl="7" w:tplc="04090019">
      <w:start w:val="1"/>
      <w:numFmt w:val="lowerLetter"/>
      <w:lvlText w:val="%8."/>
      <w:lvlJc w:val="left"/>
      <w:pPr>
        <w:ind w:left="5513" w:hanging="360"/>
      </w:pPr>
      <w:rPr>
        <w:rFonts w:cs="Times New Roman"/>
      </w:rPr>
    </w:lvl>
    <w:lvl w:ilvl="8" w:tplc="0409001B">
      <w:start w:val="1"/>
      <w:numFmt w:val="lowerRoman"/>
      <w:lvlText w:val="%9."/>
      <w:lvlJc w:val="right"/>
      <w:pPr>
        <w:ind w:left="6233" w:hanging="180"/>
      </w:pPr>
      <w:rPr>
        <w:rFonts w:cs="Times New Roman"/>
      </w:rPr>
    </w:lvl>
  </w:abstractNum>
  <w:abstractNum w:abstractNumId="13">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7F0B29E0"/>
    <w:multiLevelType w:val="hybridMultilevel"/>
    <w:tmpl w:val="852EB934"/>
    <w:lvl w:ilvl="0" w:tplc="04090019">
      <w:start w:val="1"/>
      <w:numFmt w:val="low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num w:numId="1">
    <w:abstractNumId w:val="1"/>
  </w:num>
  <w:num w:numId="2">
    <w:abstractNumId w:val="2"/>
  </w:num>
  <w:num w:numId="3">
    <w:abstractNumId w:val="19"/>
  </w:num>
  <w:num w:numId="4">
    <w:abstractNumId w:val="15"/>
  </w:num>
  <w:num w:numId="5">
    <w:abstractNumId w:val="5"/>
  </w:num>
  <w:num w:numId="6">
    <w:abstractNumId w:val="2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5"/>
  </w:num>
  <w:num w:numId="12">
    <w:abstractNumId w:val="18"/>
  </w:num>
  <w:num w:numId="13">
    <w:abstractNumId w:val="22"/>
  </w:num>
  <w:num w:numId="14">
    <w:abstractNumId w:val="3"/>
  </w:num>
  <w:num w:numId="15">
    <w:abstractNumId w:val="9"/>
  </w:num>
  <w:num w:numId="16">
    <w:abstractNumId w:val="10"/>
  </w:num>
  <w:num w:numId="17">
    <w:abstractNumId w:val="6"/>
  </w:num>
  <w:num w:numId="18">
    <w:abstractNumId w:val="24"/>
  </w:num>
  <w:num w:numId="19">
    <w:abstractNumId w:val="12"/>
  </w:num>
  <w:num w:numId="20">
    <w:abstractNumId w:val="28"/>
  </w:num>
  <w:num w:numId="21">
    <w:abstractNumId w:val="14"/>
  </w:num>
  <w:num w:numId="22">
    <w:abstractNumId w:val="21"/>
  </w:num>
  <w:num w:numId="23">
    <w:abstractNumId w:val="16"/>
  </w:num>
  <w:num w:numId="24">
    <w:abstractNumId w:val="27"/>
  </w:num>
  <w:num w:numId="25">
    <w:abstractNumId w:val="7"/>
  </w:num>
  <w:num w:numId="26">
    <w:abstractNumId w:val="11"/>
  </w:num>
  <w:num w:numId="27">
    <w:abstractNumId w:val="4"/>
  </w:num>
  <w:num w:numId="28">
    <w:abstractNumId w:val="13"/>
  </w:num>
  <w:num w:numId="29">
    <w:abstractNumId w:val="0"/>
  </w:num>
  <w:num w:numId="30">
    <w:abstractNumId w:val="29"/>
  </w:num>
  <w:num w:numId="31">
    <w:abstractNumId w:val="26"/>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readOnly" w:enforcement="1" w:cryptProviderType="rsaAES" w:cryptAlgorithmClass="hash" w:cryptAlgorithmType="typeAny" w:cryptAlgorithmSid="14" w:cryptSpinCount="100000" w:hash="NbkIVaw851CYsWthgCQ+XZPFviPWqEC/4y7/EwPjqelCcuFqqUDmidwEaJ0S2Pep/wmES0y3KQmnku++w4CPCw==" w:salt="YKhxML8otZDKYqs0oO+org=="/>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070AB"/>
    <w:rsid w:val="0001064B"/>
    <w:rsid w:val="00010DC9"/>
    <w:rsid w:val="0001117B"/>
    <w:rsid w:val="00013A46"/>
    <w:rsid w:val="00014DFB"/>
    <w:rsid w:val="00014EE2"/>
    <w:rsid w:val="00017202"/>
    <w:rsid w:val="00017778"/>
    <w:rsid w:val="0002098D"/>
    <w:rsid w:val="00020CEB"/>
    <w:rsid w:val="0002322F"/>
    <w:rsid w:val="00026854"/>
    <w:rsid w:val="00027304"/>
    <w:rsid w:val="00030313"/>
    <w:rsid w:val="000318B3"/>
    <w:rsid w:val="00034FB5"/>
    <w:rsid w:val="00036B99"/>
    <w:rsid w:val="00041753"/>
    <w:rsid w:val="0004298F"/>
    <w:rsid w:val="00044934"/>
    <w:rsid w:val="00044FF9"/>
    <w:rsid w:val="00045AD7"/>
    <w:rsid w:val="00046586"/>
    <w:rsid w:val="00047ED4"/>
    <w:rsid w:val="000504F7"/>
    <w:rsid w:val="000518B6"/>
    <w:rsid w:val="0005278F"/>
    <w:rsid w:val="000536D6"/>
    <w:rsid w:val="00053D69"/>
    <w:rsid w:val="000550C3"/>
    <w:rsid w:val="00055258"/>
    <w:rsid w:val="000558AD"/>
    <w:rsid w:val="000559CA"/>
    <w:rsid w:val="00055D81"/>
    <w:rsid w:val="000563DD"/>
    <w:rsid w:val="00060C39"/>
    <w:rsid w:val="0006399C"/>
    <w:rsid w:val="00064CAE"/>
    <w:rsid w:val="00065AFB"/>
    <w:rsid w:val="000666A6"/>
    <w:rsid w:val="0006781E"/>
    <w:rsid w:val="00070C9F"/>
    <w:rsid w:val="00071C9C"/>
    <w:rsid w:val="00072BE0"/>
    <w:rsid w:val="000746F2"/>
    <w:rsid w:val="000776D5"/>
    <w:rsid w:val="00080AB0"/>
    <w:rsid w:val="00083351"/>
    <w:rsid w:val="00085AAA"/>
    <w:rsid w:val="0008708F"/>
    <w:rsid w:val="000900DF"/>
    <w:rsid w:val="00090BA0"/>
    <w:rsid w:val="0009289E"/>
    <w:rsid w:val="00094B82"/>
    <w:rsid w:val="000974CA"/>
    <w:rsid w:val="000A6F40"/>
    <w:rsid w:val="000B1411"/>
    <w:rsid w:val="000B16D8"/>
    <w:rsid w:val="000B30FE"/>
    <w:rsid w:val="000B4BC7"/>
    <w:rsid w:val="000B72C3"/>
    <w:rsid w:val="000B7A97"/>
    <w:rsid w:val="000C0F19"/>
    <w:rsid w:val="000C0F3C"/>
    <w:rsid w:val="000C1785"/>
    <w:rsid w:val="000C4558"/>
    <w:rsid w:val="000C5051"/>
    <w:rsid w:val="000C5103"/>
    <w:rsid w:val="000C5470"/>
    <w:rsid w:val="000C5BF8"/>
    <w:rsid w:val="000C601C"/>
    <w:rsid w:val="000C6C5D"/>
    <w:rsid w:val="000D13CB"/>
    <w:rsid w:val="000D1886"/>
    <w:rsid w:val="000D18FC"/>
    <w:rsid w:val="000D20D2"/>
    <w:rsid w:val="000D756F"/>
    <w:rsid w:val="000D75A9"/>
    <w:rsid w:val="000E36EC"/>
    <w:rsid w:val="000E3A0A"/>
    <w:rsid w:val="000E6E57"/>
    <w:rsid w:val="000E6ED7"/>
    <w:rsid w:val="000E71F5"/>
    <w:rsid w:val="000F2784"/>
    <w:rsid w:val="000F2E4D"/>
    <w:rsid w:val="000F65AB"/>
    <w:rsid w:val="000F65EB"/>
    <w:rsid w:val="000F7FD2"/>
    <w:rsid w:val="001021F7"/>
    <w:rsid w:val="0010302F"/>
    <w:rsid w:val="00103204"/>
    <w:rsid w:val="00103E5C"/>
    <w:rsid w:val="00106756"/>
    <w:rsid w:val="00106C1A"/>
    <w:rsid w:val="00111054"/>
    <w:rsid w:val="00112428"/>
    <w:rsid w:val="00113941"/>
    <w:rsid w:val="00113B1D"/>
    <w:rsid w:val="0011500A"/>
    <w:rsid w:val="00117EBE"/>
    <w:rsid w:val="00121A63"/>
    <w:rsid w:val="00123FE2"/>
    <w:rsid w:val="00125455"/>
    <w:rsid w:val="00133E7B"/>
    <w:rsid w:val="00134F83"/>
    <w:rsid w:val="0013790A"/>
    <w:rsid w:val="00141118"/>
    <w:rsid w:val="0014117F"/>
    <w:rsid w:val="00142DBB"/>
    <w:rsid w:val="00145745"/>
    <w:rsid w:val="00147657"/>
    <w:rsid w:val="001517C4"/>
    <w:rsid w:val="00153195"/>
    <w:rsid w:val="00153F1C"/>
    <w:rsid w:val="00154339"/>
    <w:rsid w:val="00160A01"/>
    <w:rsid w:val="00161A7A"/>
    <w:rsid w:val="00162781"/>
    <w:rsid w:val="0016299B"/>
    <w:rsid w:val="001631E7"/>
    <w:rsid w:val="0016455B"/>
    <w:rsid w:val="00165F62"/>
    <w:rsid w:val="001660F2"/>
    <w:rsid w:val="00166134"/>
    <w:rsid w:val="0016748C"/>
    <w:rsid w:val="00167491"/>
    <w:rsid w:val="00170B2B"/>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094"/>
    <w:rsid w:val="001942C3"/>
    <w:rsid w:val="001955BF"/>
    <w:rsid w:val="00195633"/>
    <w:rsid w:val="00195ED8"/>
    <w:rsid w:val="00196B98"/>
    <w:rsid w:val="00197898"/>
    <w:rsid w:val="00197A9E"/>
    <w:rsid w:val="001A1475"/>
    <w:rsid w:val="001A15DE"/>
    <w:rsid w:val="001A1A52"/>
    <w:rsid w:val="001A3334"/>
    <w:rsid w:val="001A6C63"/>
    <w:rsid w:val="001A74A7"/>
    <w:rsid w:val="001B09DA"/>
    <w:rsid w:val="001B19DC"/>
    <w:rsid w:val="001C12AE"/>
    <w:rsid w:val="001C217F"/>
    <w:rsid w:val="001C2311"/>
    <w:rsid w:val="001C29C5"/>
    <w:rsid w:val="001C35D3"/>
    <w:rsid w:val="001C406B"/>
    <w:rsid w:val="001C5A80"/>
    <w:rsid w:val="001C7B0A"/>
    <w:rsid w:val="001D0F26"/>
    <w:rsid w:val="001D16EC"/>
    <w:rsid w:val="001D4C11"/>
    <w:rsid w:val="001D72CC"/>
    <w:rsid w:val="001D749F"/>
    <w:rsid w:val="001D7C9B"/>
    <w:rsid w:val="001E0F11"/>
    <w:rsid w:val="001E17C2"/>
    <w:rsid w:val="001E2EF0"/>
    <w:rsid w:val="001E368E"/>
    <w:rsid w:val="001E4971"/>
    <w:rsid w:val="001F2D29"/>
    <w:rsid w:val="001F2FBF"/>
    <w:rsid w:val="001F36D7"/>
    <w:rsid w:val="001F47CE"/>
    <w:rsid w:val="00205DE6"/>
    <w:rsid w:val="00206E89"/>
    <w:rsid w:val="00210D6C"/>
    <w:rsid w:val="0021325F"/>
    <w:rsid w:val="002206A9"/>
    <w:rsid w:val="00221766"/>
    <w:rsid w:val="00221A7A"/>
    <w:rsid w:val="00221C0C"/>
    <w:rsid w:val="00222770"/>
    <w:rsid w:val="00224AD9"/>
    <w:rsid w:val="00226DFB"/>
    <w:rsid w:val="00227151"/>
    <w:rsid w:val="002308D6"/>
    <w:rsid w:val="00231C97"/>
    <w:rsid w:val="00232F3B"/>
    <w:rsid w:val="00233CBB"/>
    <w:rsid w:val="0023513B"/>
    <w:rsid w:val="0023671D"/>
    <w:rsid w:val="00240460"/>
    <w:rsid w:val="00240D46"/>
    <w:rsid w:val="00241167"/>
    <w:rsid w:val="002447F5"/>
    <w:rsid w:val="002449A1"/>
    <w:rsid w:val="00245629"/>
    <w:rsid w:val="00245B19"/>
    <w:rsid w:val="00246069"/>
    <w:rsid w:val="00251477"/>
    <w:rsid w:val="00261B52"/>
    <w:rsid w:val="00262F8D"/>
    <w:rsid w:val="002634B1"/>
    <w:rsid w:val="002647CB"/>
    <w:rsid w:val="00265E17"/>
    <w:rsid w:val="00265E88"/>
    <w:rsid w:val="00267583"/>
    <w:rsid w:val="002675ED"/>
    <w:rsid w:val="0026799D"/>
    <w:rsid w:val="00270695"/>
    <w:rsid w:val="002709EE"/>
    <w:rsid w:val="00270C76"/>
    <w:rsid w:val="0027261E"/>
    <w:rsid w:val="002741DC"/>
    <w:rsid w:val="00274662"/>
    <w:rsid w:val="00274920"/>
    <w:rsid w:val="002815FB"/>
    <w:rsid w:val="002826E6"/>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523D"/>
    <w:rsid w:val="002B6B60"/>
    <w:rsid w:val="002B6B96"/>
    <w:rsid w:val="002B7197"/>
    <w:rsid w:val="002C02F8"/>
    <w:rsid w:val="002C0758"/>
    <w:rsid w:val="002C0FC0"/>
    <w:rsid w:val="002C5546"/>
    <w:rsid w:val="002C5752"/>
    <w:rsid w:val="002C6B00"/>
    <w:rsid w:val="002D3EB7"/>
    <w:rsid w:val="002D49D5"/>
    <w:rsid w:val="002D4D33"/>
    <w:rsid w:val="002D6CDC"/>
    <w:rsid w:val="002D7CFB"/>
    <w:rsid w:val="002E05DB"/>
    <w:rsid w:val="002E20CB"/>
    <w:rsid w:val="002E770D"/>
    <w:rsid w:val="002E7D84"/>
    <w:rsid w:val="002E7E34"/>
    <w:rsid w:val="002F2B98"/>
    <w:rsid w:val="002F32FF"/>
    <w:rsid w:val="002F3D28"/>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372C7"/>
    <w:rsid w:val="00340154"/>
    <w:rsid w:val="003427F2"/>
    <w:rsid w:val="00342FC8"/>
    <w:rsid w:val="00343547"/>
    <w:rsid w:val="0034679B"/>
    <w:rsid w:val="00346DE9"/>
    <w:rsid w:val="00346E7C"/>
    <w:rsid w:val="00353426"/>
    <w:rsid w:val="003550B7"/>
    <w:rsid w:val="00355376"/>
    <w:rsid w:val="00361E2A"/>
    <w:rsid w:val="003637C7"/>
    <w:rsid w:val="00363962"/>
    <w:rsid w:val="0036446C"/>
    <w:rsid w:val="0036472D"/>
    <w:rsid w:val="003649D6"/>
    <w:rsid w:val="00365D47"/>
    <w:rsid w:val="003676F3"/>
    <w:rsid w:val="003702A2"/>
    <w:rsid w:val="00370802"/>
    <w:rsid w:val="00370E48"/>
    <w:rsid w:val="003715F4"/>
    <w:rsid w:val="00371DD2"/>
    <w:rsid w:val="00372A57"/>
    <w:rsid w:val="00373538"/>
    <w:rsid w:val="003738A2"/>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B69D0"/>
    <w:rsid w:val="003B7AC3"/>
    <w:rsid w:val="003C1C66"/>
    <w:rsid w:val="003C297B"/>
    <w:rsid w:val="003C413C"/>
    <w:rsid w:val="003C7C72"/>
    <w:rsid w:val="003D2DBE"/>
    <w:rsid w:val="003D68D9"/>
    <w:rsid w:val="003D6A0B"/>
    <w:rsid w:val="003E08C3"/>
    <w:rsid w:val="003E2652"/>
    <w:rsid w:val="003E54D2"/>
    <w:rsid w:val="003E61A9"/>
    <w:rsid w:val="003E651A"/>
    <w:rsid w:val="003E7579"/>
    <w:rsid w:val="003F1B96"/>
    <w:rsid w:val="003F3497"/>
    <w:rsid w:val="00406C21"/>
    <w:rsid w:val="00410B2D"/>
    <w:rsid w:val="004153E4"/>
    <w:rsid w:val="00415C91"/>
    <w:rsid w:val="00415F69"/>
    <w:rsid w:val="00417326"/>
    <w:rsid w:val="004209D6"/>
    <w:rsid w:val="00420A94"/>
    <w:rsid w:val="004238A5"/>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34E7"/>
    <w:rsid w:val="004636AC"/>
    <w:rsid w:val="00464C63"/>
    <w:rsid w:val="00465553"/>
    <w:rsid w:val="004655DF"/>
    <w:rsid w:val="0046565B"/>
    <w:rsid w:val="004659D1"/>
    <w:rsid w:val="00466CA6"/>
    <w:rsid w:val="00470980"/>
    <w:rsid w:val="004709FD"/>
    <w:rsid w:val="00473CC9"/>
    <w:rsid w:val="00473E12"/>
    <w:rsid w:val="00474C50"/>
    <w:rsid w:val="00476923"/>
    <w:rsid w:val="00477034"/>
    <w:rsid w:val="004775EF"/>
    <w:rsid w:val="00477B48"/>
    <w:rsid w:val="004802EE"/>
    <w:rsid w:val="0048127C"/>
    <w:rsid w:val="00481367"/>
    <w:rsid w:val="00481C8A"/>
    <w:rsid w:val="00481CBE"/>
    <w:rsid w:val="00482392"/>
    <w:rsid w:val="00482BCB"/>
    <w:rsid w:val="00483C4E"/>
    <w:rsid w:val="00485BCF"/>
    <w:rsid w:val="00485D5E"/>
    <w:rsid w:val="004907CC"/>
    <w:rsid w:val="00491AC0"/>
    <w:rsid w:val="004932E2"/>
    <w:rsid w:val="00493573"/>
    <w:rsid w:val="00497195"/>
    <w:rsid w:val="004A2AE8"/>
    <w:rsid w:val="004A3BBC"/>
    <w:rsid w:val="004B1D9B"/>
    <w:rsid w:val="004B318E"/>
    <w:rsid w:val="004B3672"/>
    <w:rsid w:val="004B4F0E"/>
    <w:rsid w:val="004B5379"/>
    <w:rsid w:val="004B6008"/>
    <w:rsid w:val="004B6198"/>
    <w:rsid w:val="004C2A33"/>
    <w:rsid w:val="004C4A58"/>
    <w:rsid w:val="004C54C4"/>
    <w:rsid w:val="004C604E"/>
    <w:rsid w:val="004C7FD6"/>
    <w:rsid w:val="004E0385"/>
    <w:rsid w:val="004E2C7E"/>
    <w:rsid w:val="004E4971"/>
    <w:rsid w:val="004E58C8"/>
    <w:rsid w:val="004E6164"/>
    <w:rsid w:val="004E7CD3"/>
    <w:rsid w:val="004F1060"/>
    <w:rsid w:val="004F1C1A"/>
    <w:rsid w:val="004F232C"/>
    <w:rsid w:val="004F36AE"/>
    <w:rsid w:val="004F6020"/>
    <w:rsid w:val="00501865"/>
    <w:rsid w:val="00503535"/>
    <w:rsid w:val="00503626"/>
    <w:rsid w:val="00506079"/>
    <w:rsid w:val="005061FD"/>
    <w:rsid w:val="0050702A"/>
    <w:rsid w:val="00507575"/>
    <w:rsid w:val="00511F63"/>
    <w:rsid w:val="005133C5"/>
    <w:rsid w:val="00515507"/>
    <w:rsid w:val="0051560C"/>
    <w:rsid w:val="0051599D"/>
    <w:rsid w:val="005169F6"/>
    <w:rsid w:val="00516B69"/>
    <w:rsid w:val="00516E19"/>
    <w:rsid w:val="00517A28"/>
    <w:rsid w:val="0052100B"/>
    <w:rsid w:val="00522EF1"/>
    <w:rsid w:val="005239C0"/>
    <w:rsid w:val="00524CDF"/>
    <w:rsid w:val="005255B5"/>
    <w:rsid w:val="005259DD"/>
    <w:rsid w:val="00526B9F"/>
    <w:rsid w:val="00530B43"/>
    <w:rsid w:val="0053359E"/>
    <w:rsid w:val="005338CD"/>
    <w:rsid w:val="005339D0"/>
    <w:rsid w:val="00534893"/>
    <w:rsid w:val="00535131"/>
    <w:rsid w:val="00535378"/>
    <w:rsid w:val="00536C86"/>
    <w:rsid w:val="00542335"/>
    <w:rsid w:val="00544064"/>
    <w:rsid w:val="005471FF"/>
    <w:rsid w:val="005507E5"/>
    <w:rsid w:val="00550DEE"/>
    <w:rsid w:val="00550F3F"/>
    <w:rsid w:val="00551794"/>
    <w:rsid w:val="00552869"/>
    <w:rsid w:val="00553BF2"/>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6E86"/>
    <w:rsid w:val="0058742D"/>
    <w:rsid w:val="00590A76"/>
    <w:rsid w:val="0059253A"/>
    <w:rsid w:val="00593C3E"/>
    <w:rsid w:val="00593DF1"/>
    <w:rsid w:val="00594667"/>
    <w:rsid w:val="005962C3"/>
    <w:rsid w:val="005973ED"/>
    <w:rsid w:val="0059769B"/>
    <w:rsid w:val="00597957"/>
    <w:rsid w:val="00597AC7"/>
    <w:rsid w:val="005A52CA"/>
    <w:rsid w:val="005A6CD4"/>
    <w:rsid w:val="005B19EF"/>
    <w:rsid w:val="005B2E68"/>
    <w:rsid w:val="005B5113"/>
    <w:rsid w:val="005B5938"/>
    <w:rsid w:val="005B61FC"/>
    <w:rsid w:val="005B76F6"/>
    <w:rsid w:val="005C103A"/>
    <w:rsid w:val="005C1B85"/>
    <w:rsid w:val="005C348B"/>
    <w:rsid w:val="005C4351"/>
    <w:rsid w:val="005C587F"/>
    <w:rsid w:val="005C73CF"/>
    <w:rsid w:val="005C754D"/>
    <w:rsid w:val="005D084C"/>
    <w:rsid w:val="005D2142"/>
    <w:rsid w:val="005D4522"/>
    <w:rsid w:val="005D4842"/>
    <w:rsid w:val="005D4BDC"/>
    <w:rsid w:val="005E30DE"/>
    <w:rsid w:val="005E6ACE"/>
    <w:rsid w:val="005F331F"/>
    <w:rsid w:val="005F3A9D"/>
    <w:rsid w:val="005F4364"/>
    <w:rsid w:val="005F477F"/>
    <w:rsid w:val="005F6018"/>
    <w:rsid w:val="00600071"/>
    <w:rsid w:val="00603772"/>
    <w:rsid w:val="00605AEC"/>
    <w:rsid w:val="006075C5"/>
    <w:rsid w:val="00607956"/>
    <w:rsid w:val="006116D1"/>
    <w:rsid w:val="006144F4"/>
    <w:rsid w:val="00622416"/>
    <w:rsid w:val="0062247C"/>
    <w:rsid w:val="00623900"/>
    <w:rsid w:val="00625AC8"/>
    <w:rsid w:val="006314DB"/>
    <w:rsid w:val="006317DD"/>
    <w:rsid w:val="00631EB6"/>
    <w:rsid w:val="00633B2F"/>
    <w:rsid w:val="00634DC1"/>
    <w:rsid w:val="0063612C"/>
    <w:rsid w:val="00636989"/>
    <w:rsid w:val="00636D18"/>
    <w:rsid w:val="00642EC8"/>
    <w:rsid w:val="00644C7A"/>
    <w:rsid w:val="00646DD2"/>
    <w:rsid w:val="00650374"/>
    <w:rsid w:val="00652ED7"/>
    <w:rsid w:val="00654988"/>
    <w:rsid w:val="00654A70"/>
    <w:rsid w:val="00654BDA"/>
    <w:rsid w:val="006574A4"/>
    <w:rsid w:val="00657DBD"/>
    <w:rsid w:val="0066269B"/>
    <w:rsid w:val="00663BC6"/>
    <w:rsid w:val="0066506C"/>
    <w:rsid w:val="00665990"/>
    <w:rsid w:val="0067159F"/>
    <w:rsid w:val="00671613"/>
    <w:rsid w:val="0067342B"/>
    <w:rsid w:val="0067447F"/>
    <w:rsid w:val="00675FED"/>
    <w:rsid w:val="00677302"/>
    <w:rsid w:val="0067739C"/>
    <w:rsid w:val="006773E4"/>
    <w:rsid w:val="00680DEA"/>
    <w:rsid w:val="00683F1E"/>
    <w:rsid w:val="0069103C"/>
    <w:rsid w:val="00693D1A"/>
    <w:rsid w:val="006951C0"/>
    <w:rsid w:val="00695445"/>
    <w:rsid w:val="006954A6"/>
    <w:rsid w:val="006971D2"/>
    <w:rsid w:val="006A06EA"/>
    <w:rsid w:val="006A0929"/>
    <w:rsid w:val="006A1B8A"/>
    <w:rsid w:val="006A34DC"/>
    <w:rsid w:val="006A5B88"/>
    <w:rsid w:val="006A5CE2"/>
    <w:rsid w:val="006A6763"/>
    <w:rsid w:val="006A6C85"/>
    <w:rsid w:val="006C10F4"/>
    <w:rsid w:val="006C2114"/>
    <w:rsid w:val="006C27C8"/>
    <w:rsid w:val="006C410F"/>
    <w:rsid w:val="006C4859"/>
    <w:rsid w:val="006D12A6"/>
    <w:rsid w:val="006D1842"/>
    <w:rsid w:val="006D2E37"/>
    <w:rsid w:val="006D3BEC"/>
    <w:rsid w:val="006D6278"/>
    <w:rsid w:val="006E1A93"/>
    <w:rsid w:val="006E1EAD"/>
    <w:rsid w:val="006E2DA4"/>
    <w:rsid w:val="006E3347"/>
    <w:rsid w:val="006F122D"/>
    <w:rsid w:val="006F2741"/>
    <w:rsid w:val="006F3608"/>
    <w:rsid w:val="006F3EF3"/>
    <w:rsid w:val="006F58DB"/>
    <w:rsid w:val="006F5F97"/>
    <w:rsid w:val="006F6196"/>
    <w:rsid w:val="0070161D"/>
    <w:rsid w:val="00707B4C"/>
    <w:rsid w:val="00711C5E"/>
    <w:rsid w:val="00717338"/>
    <w:rsid w:val="00723AEE"/>
    <w:rsid w:val="00723C46"/>
    <w:rsid w:val="00724692"/>
    <w:rsid w:val="00724C00"/>
    <w:rsid w:val="00724F27"/>
    <w:rsid w:val="00725746"/>
    <w:rsid w:val="00726C1E"/>
    <w:rsid w:val="007270F0"/>
    <w:rsid w:val="0072752D"/>
    <w:rsid w:val="00727C18"/>
    <w:rsid w:val="0073175B"/>
    <w:rsid w:val="00731B09"/>
    <w:rsid w:val="0073207E"/>
    <w:rsid w:val="007333F5"/>
    <w:rsid w:val="00733916"/>
    <w:rsid w:val="00735D84"/>
    <w:rsid w:val="00737A36"/>
    <w:rsid w:val="007412C4"/>
    <w:rsid w:val="00741777"/>
    <w:rsid w:val="00743044"/>
    <w:rsid w:val="00743DD8"/>
    <w:rsid w:val="00744CA1"/>
    <w:rsid w:val="00745B9C"/>
    <w:rsid w:val="00745EA5"/>
    <w:rsid w:val="0074669E"/>
    <w:rsid w:val="007471DC"/>
    <w:rsid w:val="00750DCF"/>
    <w:rsid w:val="00751884"/>
    <w:rsid w:val="0075291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38C2"/>
    <w:rsid w:val="00796D69"/>
    <w:rsid w:val="00797681"/>
    <w:rsid w:val="007A2D25"/>
    <w:rsid w:val="007A35EA"/>
    <w:rsid w:val="007A6AA6"/>
    <w:rsid w:val="007B0024"/>
    <w:rsid w:val="007B012C"/>
    <w:rsid w:val="007B3437"/>
    <w:rsid w:val="007B383B"/>
    <w:rsid w:val="007B4774"/>
    <w:rsid w:val="007B6D19"/>
    <w:rsid w:val="007B7551"/>
    <w:rsid w:val="007C00C6"/>
    <w:rsid w:val="007C00F3"/>
    <w:rsid w:val="007C03BC"/>
    <w:rsid w:val="007C0C18"/>
    <w:rsid w:val="007C1159"/>
    <w:rsid w:val="007C1382"/>
    <w:rsid w:val="007C3832"/>
    <w:rsid w:val="007C4E84"/>
    <w:rsid w:val="007C5AE0"/>
    <w:rsid w:val="007C5E96"/>
    <w:rsid w:val="007C6EB2"/>
    <w:rsid w:val="007D6EC8"/>
    <w:rsid w:val="007D7F93"/>
    <w:rsid w:val="007E00D9"/>
    <w:rsid w:val="007F00F9"/>
    <w:rsid w:val="007F0992"/>
    <w:rsid w:val="007F0B03"/>
    <w:rsid w:val="007F174F"/>
    <w:rsid w:val="007F2A14"/>
    <w:rsid w:val="007F2F57"/>
    <w:rsid w:val="007F3401"/>
    <w:rsid w:val="007F57D7"/>
    <w:rsid w:val="007F65A9"/>
    <w:rsid w:val="00800AAF"/>
    <w:rsid w:val="00802A5F"/>
    <w:rsid w:val="008048BA"/>
    <w:rsid w:val="0080634B"/>
    <w:rsid w:val="00807522"/>
    <w:rsid w:val="00810083"/>
    <w:rsid w:val="0081047B"/>
    <w:rsid w:val="00814170"/>
    <w:rsid w:val="0081430F"/>
    <w:rsid w:val="00815B9A"/>
    <w:rsid w:val="00817C6A"/>
    <w:rsid w:val="00817DE3"/>
    <w:rsid w:val="0082171A"/>
    <w:rsid w:val="008237D4"/>
    <w:rsid w:val="008247C4"/>
    <w:rsid w:val="00825319"/>
    <w:rsid w:val="008254E4"/>
    <w:rsid w:val="00826789"/>
    <w:rsid w:val="0082777B"/>
    <w:rsid w:val="00830ED6"/>
    <w:rsid w:val="00831B58"/>
    <w:rsid w:val="008327BC"/>
    <w:rsid w:val="00835D1B"/>
    <w:rsid w:val="00835DEB"/>
    <w:rsid w:val="00835EAE"/>
    <w:rsid w:val="0083608A"/>
    <w:rsid w:val="008363BE"/>
    <w:rsid w:val="00836743"/>
    <w:rsid w:val="00837E60"/>
    <w:rsid w:val="0084367E"/>
    <w:rsid w:val="00852B83"/>
    <w:rsid w:val="00854134"/>
    <w:rsid w:val="008548B7"/>
    <w:rsid w:val="00855803"/>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3E17"/>
    <w:rsid w:val="008A436D"/>
    <w:rsid w:val="008A7886"/>
    <w:rsid w:val="008A799D"/>
    <w:rsid w:val="008B10EB"/>
    <w:rsid w:val="008B1902"/>
    <w:rsid w:val="008B7698"/>
    <w:rsid w:val="008C00AD"/>
    <w:rsid w:val="008C274A"/>
    <w:rsid w:val="008C2BE9"/>
    <w:rsid w:val="008C38CA"/>
    <w:rsid w:val="008C4CA4"/>
    <w:rsid w:val="008C609F"/>
    <w:rsid w:val="008C62F2"/>
    <w:rsid w:val="008C7A80"/>
    <w:rsid w:val="008D137C"/>
    <w:rsid w:val="008D28E1"/>
    <w:rsid w:val="008D3B00"/>
    <w:rsid w:val="008D540A"/>
    <w:rsid w:val="008D60CF"/>
    <w:rsid w:val="008D79F1"/>
    <w:rsid w:val="008E195C"/>
    <w:rsid w:val="008E45A4"/>
    <w:rsid w:val="008E581A"/>
    <w:rsid w:val="008E64A4"/>
    <w:rsid w:val="008F2553"/>
    <w:rsid w:val="008F3108"/>
    <w:rsid w:val="008F3373"/>
    <w:rsid w:val="008F3E36"/>
    <w:rsid w:val="008F47A0"/>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8A6"/>
    <w:rsid w:val="00921C2B"/>
    <w:rsid w:val="00923015"/>
    <w:rsid w:val="00923B35"/>
    <w:rsid w:val="0092585A"/>
    <w:rsid w:val="00932A97"/>
    <w:rsid w:val="00932D8C"/>
    <w:rsid w:val="00934590"/>
    <w:rsid w:val="00937F34"/>
    <w:rsid w:val="0094226F"/>
    <w:rsid w:val="00942EC7"/>
    <w:rsid w:val="00944700"/>
    <w:rsid w:val="00945854"/>
    <w:rsid w:val="00945992"/>
    <w:rsid w:val="00946D4C"/>
    <w:rsid w:val="0095096C"/>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4735"/>
    <w:rsid w:val="00995B21"/>
    <w:rsid w:val="00996301"/>
    <w:rsid w:val="0099711E"/>
    <w:rsid w:val="009971BE"/>
    <w:rsid w:val="009A16E2"/>
    <w:rsid w:val="009A43E1"/>
    <w:rsid w:val="009A5292"/>
    <w:rsid w:val="009A7070"/>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D7FE7"/>
    <w:rsid w:val="009E0EE7"/>
    <w:rsid w:val="009E27AF"/>
    <w:rsid w:val="009E28CD"/>
    <w:rsid w:val="009E3528"/>
    <w:rsid w:val="009E3F96"/>
    <w:rsid w:val="009E61EA"/>
    <w:rsid w:val="009F0B9C"/>
    <w:rsid w:val="009F1536"/>
    <w:rsid w:val="009F2678"/>
    <w:rsid w:val="009F43B9"/>
    <w:rsid w:val="009F450E"/>
    <w:rsid w:val="009F6D43"/>
    <w:rsid w:val="009F731B"/>
    <w:rsid w:val="00A003D7"/>
    <w:rsid w:val="00A022E0"/>
    <w:rsid w:val="00A02356"/>
    <w:rsid w:val="00A04F39"/>
    <w:rsid w:val="00A2004B"/>
    <w:rsid w:val="00A21095"/>
    <w:rsid w:val="00A210F0"/>
    <w:rsid w:val="00A21A83"/>
    <w:rsid w:val="00A25C1D"/>
    <w:rsid w:val="00A261A5"/>
    <w:rsid w:val="00A26EDA"/>
    <w:rsid w:val="00A3311C"/>
    <w:rsid w:val="00A33DA5"/>
    <w:rsid w:val="00A341B2"/>
    <w:rsid w:val="00A376EF"/>
    <w:rsid w:val="00A40DF1"/>
    <w:rsid w:val="00A40EF5"/>
    <w:rsid w:val="00A41BE3"/>
    <w:rsid w:val="00A43545"/>
    <w:rsid w:val="00A44F3D"/>
    <w:rsid w:val="00A47355"/>
    <w:rsid w:val="00A47BF9"/>
    <w:rsid w:val="00A53C54"/>
    <w:rsid w:val="00A5492E"/>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33AE"/>
    <w:rsid w:val="00A83DE4"/>
    <w:rsid w:val="00A8423C"/>
    <w:rsid w:val="00A84800"/>
    <w:rsid w:val="00A84DD7"/>
    <w:rsid w:val="00A85711"/>
    <w:rsid w:val="00A86212"/>
    <w:rsid w:val="00A8657B"/>
    <w:rsid w:val="00A93EB5"/>
    <w:rsid w:val="00A95CE7"/>
    <w:rsid w:val="00AA07E5"/>
    <w:rsid w:val="00AA0EC2"/>
    <w:rsid w:val="00AA2439"/>
    <w:rsid w:val="00AA2A79"/>
    <w:rsid w:val="00AA3B2E"/>
    <w:rsid w:val="00AA4B45"/>
    <w:rsid w:val="00AA56AB"/>
    <w:rsid w:val="00AA6CA4"/>
    <w:rsid w:val="00AA7CD5"/>
    <w:rsid w:val="00AB012F"/>
    <w:rsid w:val="00AB027F"/>
    <w:rsid w:val="00AB25F6"/>
    <w:rsid w:val="00AB3CB1"/>
    <w:rsid w:val="00AB4583"/>
    <w:rsid w:val="00AB7252"/>
    <w:rsid w:val="00AB78AB"/>
    <w:rsid w:val="00AC12F9"/>
    <w:rsid w:val="00AC2959"/>
    <w:rsid w:val="00AC662F"/>
    <w:rsid w:val="00AD021B"/>
    <w:rsid w:val="00AD126D"/>
    <w:rsid w:val="00AD16AC"/>
    <w:rsid w:val="00AD212C"/>
    <w:rsid w:val="00AD41E0"/>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663"/>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C7"/>
    <w:rsid w:val="00B23DE2"/>
    <w:rsid w:val="00B2403D"/>
    <w:rsid w:val="00B241F1"/>
    <w:rsid w:val="00B2592A"/>
    <w:rsid w:val="00B2688D"/>
    <w:rsid w:val="00B27EF2"/>
    <w:rsid w:val="00B32BD5"/>
    <w:rsid w:val="00B3508B"/>
    <w:rsid w:val="00B351FF"/>
    <w:rsid w:val="00B35ECD"/>
    <w:rsid w:val="00B3690A"/>
    <w:rsid w:val="00B36A97"/>
    <w:rsid w:val="00B37444"/>
    <w:rsid w:val="00B402DF"/>
    <w:rsid w:val="00B428AE"/>
    <w:rsid w:val="00B43706"/>
    <w:rsid w:val="00B45291"/>
    <w:rsid w:val="00B4670A"/>
    <w:rsid w:val="00B4798B"/>
    <w:rsid w:val="00B51F95"/>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4F99"/>
    <w:rsid w:val="00B952B5"/>
    <w:rsid w:val="00B96E24"/>
    <w:rsid w:val="00BA071E"/>
    <w:rsid w:val="00BA137B"/>
    <w:rsid w:val="00BA225E"/>
    <w:rsid w:val="00BA3E62"/>
    <w:rsid w:val="00BA4759"/>
    <w:rsid w:val="00BA577D"/>
    <w:rsid w:val="00BA5D67"/>
    <w:rsid w:val="00BB0634"/>
    <w:rsid w:val="00BB1E7D"/>
    <w:rsid w:val="00BB2038"/>
    <w:rsid w:val="00BB2B7C"/>
    <w:rsid w:val="00BB4EA2"/>
    <w:rsid w:val="00BB70F2"/>
    <w:rsid w:val="00BC315A"/>
    <w:rsid w:val="00BC535D"/>
    <w:rsid w:val="00BC56D8"/>
    <w:rsid w:val="00BC68CA"/>
    <w:rsid w:val="00BC72CD"/>
    <w:rsid w:val="00BD0856"/>
    <w:rsid w:val="00BD18D4"/>
    <w:rsid w:val="00BD4CF1"/>
    <w:rsid w:val="00BD5D7F"/>
    <w:rsid w:val="00BD70AB"/>
    <w:rsid w:val="00BD71D6"/>
    <w:rsid w:val="00BD750E"/>
    <w:rsid w:val="00BD77D7"/>
    <w:rsid w:val="00BD7DCA"/>
    <w:rsid w:val="00BE42CA"/>
    <w:rsid w:val="00BE5EC2"/>
    <w:rsid w:val="00BE7BD9"/>
    <w:rsid w:val="00BF12D0"/>
    <w:rsid w:val="00BF164F"/>
    <w:rsid w:val="00BF170A"/>
    <w:rsid w:val="00BF2384"/>
    <w:rsid w:val="00BF3022"/>
    <w:rsid w:val="00BF39F2"/>
    <w:rsid w:val="00BF48F5"/>
    <w:rsid w:val="00BF5238"/>
    <w:rsid w:val="00BF5E35"/>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3048"/>
    <w:rsid w:val="00C35938"/>
    <w:rsid w:val="00C36C2C"/>
    <w:rsid w:val="00C379A0"/>
    <w:rsid w:val="00C37C3E"/>
    <w:rsid w:val="00C427F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0C54"/>
    <w:rsid w:val="00CA15CC"/>
    <w:rsid w:val="00CA712D"/>
    <w:rsid w:val="00CB0422"/>
    <w:rsid w:val="00CB077C"/>
    <w:rsid w:val="00CB1D13"/>
    <w:rsid w:val="00CB21B6"/>
    <w:rsid w:val="00CB357F"/>
    <w:rsid w:val="00CB3BB2"/>
    <w:rsid w:val="00CB4888"/>
    <w:rsid w:val="00CB4913"/>
    <w:rsid w:val="00CB4FE2"/>
    <w:rsid w:val="00CB6388"/>
    <w:rsid w:val="00CB7C56"/>
    <w:rsid w:val="00CC0330"/>
    <w:rsid w:val="00CC0C84"/>
    <w:rsid w:val="00CC1702"/>
    <w:rsid w:val="00CC22E9"/>
    <w:rsid w:val="00CC3B64"/>
    <w:rsid w:val="00CC425C"/>
    <w:rsid w:val="00CC44E4"/>
    <w:rsid w:val="00CC51FC"/>
    <w:rsid w:val="00CC76BC"/>
    <w:rsid w:val="00CD091C"/>
    <w:rsid w:val="00CD3C81"/>
    <w:rsid w:val="00CD5D24"/>
    <w:rsid w:val="00CD6762"/>
    <w:rsid w:val="00CD6AA0"/>
    <w:rsid w:val="00CD71F7"/>
    <w:rsid w:val="00CD7687"/>
    <w:rsid w:val="00CE1205"/>
    <w:rsid w:val="00CE1D13"/>
    <w:rsid w:val="00CE321C"/>
    <w:rsid w:val="00CE355E"/>
    <w:rsid w:val="00CE3BD4"/>
    <w:rsid w:val="00CE3D6D"/>
    <w:rsid w:val="00CE7CC3"/>
    <w:rsid w:val="00CF227D"/>
    <w:rsid w:val="00CF3BA9"/>
    <w:rsid w:val="00CF3E37"/>
    <w:rsid w:val="00CF4090"/>
    <w:rsid w:val="00CF5715"/>
    <w:rsid w:val="00CF7075"/>
    <w:rsid w:val="00D10EF9"/>
    <w:rsid w:val="00D11A32"/>
    <w:rsid w:val="00D12E8A"/>
    <w:rsid w:val="00D139D0"/>
    <w:rsid w:val="00D161C7"/>
    <w:rsid w:val="00D16502"/>
    <w:rsid w:val="00D17103"/>
    <w:rsid w:val="00D21983"/>
    <w:rsid w:val="00D2211A"/>
    <w:rsid w:val="00D23B79"/>
    <w:rsid w:val="00D24264"/>
    <w:rsid w:val="00D24E5C"/>
    <w:rsid w:val="00D26A6B"/>
    <w:rsid w:val="00D26BFF"/>
    <w:rsid w:val="00D27A7B"/>
    <w:rsid w:val="00D27C67"/>
    <w:rsid w:val="00D31262"/>
    <w:rsid w:val="00D3197D"/>
    <w:rsid w:val="00D34FDC"/>
    <w:rsid w:val="00D357EB"/>
    <w:rsid w:val="00D3637D"/>
    <w:rsid w:val="00D412E5"/>
    <w:rsid w:val="00D43D5B"/>
    <w:rsid w:val="00D452F4"/>
    <w:rsid w:val="00D45770"/>
    <w:rsid w:val="00D46086"/>
    <w:rsid w:val="00D460E3"/>
    <w:rsid w:val="00D47FEA"/>
    <w:rsid w:val="00D50C8D"/>
    <w:rsid w:val="00D51077"/>
    <w:rsid w:val="00D5350F"/>
    <w:rsid w:val="00D549E9"/>
    <w:rsid w:val="00D57549"/>
    <w:rsid w:val="00D579F3"/>
    <w:rsid w:val="00D57D41"/>
    <w:rsid w:val="00D60917"/>
    <w:rsid w:val="00D617FA"/>
    <w:rsid w:val="00D622F8"/>
    <w:rsid w:val="00D63435"/>
    <w:rsid w:val="00D63608"/>
    <w:rsid w:val="00D7078D"/>
    <w:rsid w:val="00D74DEF"/>
    <w:rsid w:val="00D77A87"/>
    <w:rsid w:val="00D834C7"/>
    <w:rsid w:val="00D86641"/>
    <w:rsid w:val="00D86A33"/>
    <w:rsid w:val="00D871B1"/>
    <w:rsid w:val="00D9271D"/>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49D1"/>
    <w:rsid w:val="00DD5762"/>
    <w:rsid w:val="00DD5D93"/>
    <w:rsid w:val="00DD62FD"/>
    <w:rsid w:val="00DD6391"/>
    <w:rsid w:val="00DE25DE"/>
    <w:rsid w:val="00DE2FD4"/>
    <w:rsid w:val="00DE440C"/>
    <w:rsid w:val="00DE4814"/>
    <w:rsid w:val="00DE5C60"/>
    <w:rsid w:val="00DE5F36"/>
    <w:rsid w:val="00DE6118"/>
    <w:rsid w:val="00DE67F0"/>
    <w:rsid w:val="00DF060E"/>
    <w:rsid w:val="00DF1149"/>
    <w:rsid w:val="00DF34A1"/>
    <w:rsid w:val="00DF4279"/>
    <w:rsid w:val="00E00F86"/>
    <w:rsid w:val="00E01D47"/>
    <w:rsid w:val="00E034B7"/>
    <w:rsid w:val="00E038DE"/>
    <w:rsid w:val="00E074E1"/>
    <w:rsid w:val="00E111AD"/>
    <w:rsid w:val="00E12BC1"/>
    <w:rsid w:val="00E1353E"/>
    <w:rsid w:val="00E1367A"/>
    <w:rsid w:val="00E1389C"/>
    <w:rsid w:val="00E14660"/>
    <w:rsid w:val="00E148EB"/>
    <w:rsid w:val="00E1516B"/>
    <w:rsid w:val="00E2030D"/>
    <w:rsid w:val="00E21A2B"/>
    <w:rsid w:val="00E22867"/>
    <w:rsid w:val="00E302FE"/>
    <w:rsid w:val="00E30B58"/>
    <w:rsid w:val="00E30BF6"/>
    <w:rsid w:val="00E30C7E"/>
    <w:rsid w:val="00E31D8D"/>
    <w:rsid w:val="00E369BE"/>
    <w:rsid w:val="00E40AC4"/>
    <w:rsid w:val="00E40B1E"/>
    <w:rsid w:val="00E42808"/>
    <w:rsid w:val="00E44147"/>
    <w:rsid w:val="00E45C83"/>
    <w:rsid w:val="00E46B64"/>
    <w:rsid w:val="00E47FA2"/>
    <w:rsid w:val="00E50535"/>
    <w:rsid w:val="00E514C7"/>
    <w:rsid w:val="00E519E2"/>
    <w:rsid w:val="00E52DAD"/>
    <w:rsid w:val="00E53153"/>
    <w:rsid w:val="00E54712"/>
    <w:rsid w:val="00E6051D"/>
    <w:rsid w:val="00E60889"/>
    <w:rsid w:val="00E608E0"/>
    <w:rsid w:val="00E61921"/>
    <w:rsid w:val="00E6222E"/>
    <w:rsid w:val="00E64240"/>
    <w:rsid w:val="00E678AF"/>
    <w:rsid w:val="00E67BB4"/>
    <w:rsid w:val="00E70B06"/>
    <w:rsid w:val="00E713E5"/>
    <w:rsid w:val="00E71A35"/>
    <w:rsid w:val="00E71BA8"/>
    <w:rsid w:val="00E7491C"/>
    <w:rsid w:val="00E74F5B"/>
    <w:rsid w:val="00E74FA4"/>
    <w:rsid w:val="00E7608A"/>
    <w:rsid w:val="00E81866"/>
    <w:rsid w:val="00E848BC"/>
    <w:rsid w:val="00E85212"/>
    <w:rsid w:val="00E85F44"/>
    <w:rsid w:val="00E86980"/>
    <w:rsid w:val="00E92037"/>
    <w:rsid w:val="00E94F58"/>
    <w:rsid w:val="00E95009"/>
    <w:rsid w:val="00E9764E"/>
    <w:rsid w:val="00E978B5"/>
    <w:rsid w:val="00EA4EFE"/>
    <w:rsid w:val="00EA52CD"/>
    <w:rsid w:val="00EA5949"/>
    <w:rsid w:val="00EA6786"/>
    <w:rsid w:val="00EA794B"/>
    <w:rsid w:val="00EB1116"/>
    <w:rsid w:val="00EB13A2"/>
    <w:rsid w:val="00EB4308"/>
    <w:rsid w:val="00EB43AB"/>
    <w:rsid w:val="00EB4F49"/>
    <w:rsid w:val="00EB637C"/>
    <w:rsid w:val="00EB7AE8"/>
    <w:rsid w:val="00EC0276"/>
    <w:rsid w:val="00EC17B6"/>
    <w:rsid w:val="00EC1CB4"/>
    <w:rsid w:val="00EC223A"/>
    <w:rsid w:val="00EC2B67"/>
    <w:rsid w:val="00EC2CF7"/>
    <w:rsid w:val="00EC4D2F"/>
    <w:rsid w:val="00EC5DC4"/>
    <w:rsid w:val="00EC5F12"/>
    <w:rsid w:val="00EC7032"/>
    <w:rsid w:val="00ED2EBC"/>
    <w:rsid w:val="00ED3BF7"/>
    <w:rsid w:val="00ED4A07"/>
    <w:rsid w:val="00ED557C"/>
    <w:rsid w:val="00ED7FBC"/>
    <w:rsid w:val="00EE057D"/>
    <w:rsid w:val="00EE2435"/>
    <w:rsid w:val="00EE2AF5"/>
    <w:rsid w:val="00EE2E45"/>
    <w:rsid w:val="00EE449B"/>
    <w:rsid w:val="00EF228A"/>
    <w:rsid w:val="00EF4515"/>
    <w:rsid w:val="00EF54CB"/>
    <w:rsid w:val="00EF5DE2"/>
    <w:rsid w:val="00EF7DD2"/>
    <w:rsid w:val="00F0069E"/>
    <w:rsid w:val="00F01F3D"/>
    <w:rsid w:val="00F0213A"/>
    <w:rsid w:val="00F02E07"/>
    <w:rsid w:val="00F032D5"/>
    <w:rsid w:val="00F038FE"/>
    <w:rsid w:val="00F04726"/>
    <w:rsid w:val="00F06AE1"/>
    <w:rsid w:val="00F10B68"/>
    <w:rsid w:val="00F1108B"/>
    <w:rsid w:val="00F126D5"/>
    <w:rsid w:val="00F12E39"/>
    <w:rsid w:val="00F130F3"/>
    <w:rsid w:val="00F13825"/>
    <w:rsid w:val="00F155D2"/>
    <w:rsid w:val="00F164EC"/>
    <w:rsid w:val="00F2069B"/>
    <w:rsid w:val="00F21E43"/>
    <w:rsid w:val="00F2471B"/>
    <w:rsid w:val="00F30610"/>
    <w:rsid w:val="00F31BCC"/>
    <w:rsid w:val="00F32667"/>
    <w:rsid w:val="00F33097"/>
    <w:rsid w:val="00F33621"/>
    <w:rsid w:val="00F3365C"/>
    <w:rsid w:val="00F347CF"/>
    <w:rsid w:val="00F3608A"/>
    <w:rsid w:val="00F37050"/>
    <w:rsid w:val="00F40658"/>
    <w:rsid w:val="00F40AC2"/>
    <w:rsid w:val="00F419D6"/>
    <w:rsid w:val="00F41C6B"/>
    <w:rsid w:val="00F44320"/>
    <w:rsid w:val="00F44D01"/>
    <w:rsid w:val="00F458E1"/>
    <w:rsid w:val="00F459D7"/>
    <w:rsid w:val="00F50024"/>
    <w:rsid w:val="00F5077D"/>
    <w:rsid w:val="00F530F2"/>
    <w:rsid w:val="00F55057"/>
    <w:rsid w:val="00F55CC0"/>
    <w:rsid w:val="00F5615E"/>
    <w:rsid w:val="00F564A1"/>
    <w:rsid w:val="00F6035C"/>
    <w:rsid w:val="00F60A1B"/>
    <w:rsid w:val="00F6227F"/>
    <w:rsid w:val="00F623C0"/>
    <w:rsid w:val="00F63F76"/>
    <w:rsid w:val="00F645D5"/>
    <w:rsid w:val="00F654D7"/>
    <w:rsid w:val="00F66FA2"/>
    <w:rsid w:val="00F673DB"/>
    <w:rsid w:val="00F674EB"/>
    <w:rsid w:val="00F67E94"/>
    <w:rsid w:val="00F700B7"/>
    <w:rsid w:val="00F732FF"/>
    <w:rsid w:val="00F74CD6"/>
    <w:rsid w:val="00F76FF8"/>
    <w:rsid w:val="00F7740C"/>
    <w:rsid w:val="00F7784B"/>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3ED3"/>
    <w:rsid w:val="00FA4F07"/>
    <w:rsid w:val="00FA6CE6"/>
    <w:rsid w:val="00FA7289"/>
    <w:rsid w:val="00FB1923"/>
    <w:rsid w:val="00FB1D9A"/>
    <w:rsid w:val="00FB22EE"/>
    <w:rsid w:val="00FB3E0A"/>
    <w:rsid w:val="00FB5F77"/>
    <w:rsid w:val="00FB7010"/>
    <w:rsid w:val="00FC109C"/>
    <w:rsid w:val="00FC4688"/>
    <w:rsid w:val="00FC51F5"/>
    <w:rsid w:val="00FD0406"/>
    <w:rsid w:val="00FD0EB1"/>
    <w:rsid w:val="00FD7997"/>
    <w:rsid w:val="00FD7F8E"/>
    <w:rsid w:val="00FE1366"/>
    <w:rsid w:val="00FE3605"/>
    <w:rsid w:val="00FE46AD"/>
    <w:rsid w:val="00FE56A5"/>
    <w:rsid w:val="00FF0DB5"/>
    <w:rsid w:val="00FF16F9"/>
    <w:rsid w:val="00FF3CEB"/>
    <w:rsid w:val="00FF5A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15:docId w15:val="{2430FBB2-95D9-4310-90D2-6531ED304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style>
  <w:style w:type="paragraph" w:styleId="Heading1">
    <w:name w:val="heading 1"/>
    <w:basedOn w:val="Normal"/>
    <w:next w:val="Normal"/>
    <w:link w:val="Heading1Char"/>
    <w:uiPriority w:val="99"/>
    <w:qFormat/>
    <w:rsid w:val="00866BC8"/>
    <w:pPr>
      <w:keepNext/>
      <w:jc w:val="center"/>
      <w:outlineLvl w:val="0"/>
    </w:pPr>
    <w:rPr>
      <w:b/>
      <w:bCs/>
      <w:sz w:val="28"/>
      <w:szCs w:val="28"/>
    </w:rPr>
  </w:style>
  <w:style w:type="paragraph" w:styleId="Heading2">
    <w:name w:val="heading 2"/>
    <w:basedOn w:val="Normal"/>
    <w:next w:val="Normal"/>
    <w:link w:val="Heading2Char"/>
    <w:uiPriority w:val="9"/>
    <w:qFormat/>
    <w:rsid w:val="00866BC8"/>
    <w:pPr>
      <w:keepNext/>
      <w:spacing w:after="20"/>
      <w:jc w:val="both"/>
      <w:outlineLvl w:val="1"/>
    </w:pPr>
    <w:rPr>
      <w:b/>
      <w:bCs/>
      <w:sz w:val="28"/>
      <w:szCs w:val="28"/>
    </w:rPr>
  </w:style>
  <w:style w:type="paragraph" w:styleId="Heading3">
    <w:name w:val="heading 3"/>
    <w:basedOn w:val="Normal"/>
    <w:next w:val="Normal"/>
    <w:link w:val="Heading3Char"/>
    <w:uiPriority w:val="99"/>
    <w:qFormat/>
    <w:rsid w:val="00866BC8"/>
    <w:pPr>
      <w:keepNext/>
      <w:tabs>
        <w:tab w:val="left" w:pos="1350"/>
      </w:tabs>
      <w:outlineLvl w:val="2"/>
    </w:pPr>
    <w:rPr>
      <w:b/>
      <w:bCs/>
    </w:rPr>
  </w:style>
  <w:style w:type="paragraph" w:styleId="Heading4">
    <w:name w:val="heading 4"/>
    <w:basedOn w:val="Normal"/>
    <w:next w:val="Normal"/>
    <w:link w:val="Heading4Char"/>
    <w:uiPriority w:val="99"/>
    <w:qFormat/>
    <w:rsid w:val="00866BC8"/>
    <w:pPr>
      <w:keepNext/>
      <w:spacing w:line="240" w:lineRule="atLeast"/>
      <w:ind w:right="-367"/>
      <w:jc w:val="center"/>
      <w:outlineLvl w:val="3"/>
    </w:pPr>
    <w:rPr>
      <w:b/>
      <w:bCs/>
      <w:i/>
      <w:iCs/>
      <w:sz w:val="24"/>
      <w:szCs w:val="24"/>
    </w:rPr>
  </w:style>
  <w:style w:type="paragraph" w:styleId="Heading5">
    <w:name w:val="heading 5"/>
    <w:basedOn w:val="Normal"/>
    <w:next w:val="Normal"/>
    <w:link w:val="Heading5Char"/>
    <w:uiPriority w:val="99"/>
    <w:qFormat/>
    <w:rsid w:val="00866BC8"/>
    <w:pPr>
      <w:keepNext/>
      <w:outlineLvl w:val="4"/>
    </w:pPr>
    <w:rPr>
      <w:i/>
      <w:iCs/>
      <w:sz w:val="16"/>
      <w:szCs w:val="16"/>
    </w:rPr>
  </w:style>
  <w:style w:type="paragraph" w:styleId="Heading6">
    <w:name w:val="heading 6"/>
    <w:basedOn w:val="Normal"/>
    <w:next w:val="Normal"/>
    <w:link w:val="Heading6Char"/>
    <w:uiPriority w:val="99"/>
    <w:qFormat/>
    <w:rsid w:val="00866BC8"/>
    <w:pPr>
      <w:keepNext/>
      <w:spacing w:after="20"/>
      <w:jc w:val="center"/>
      <w:outlineLvl w:val="5"/>
    </w:pPr>
    <w:rPr>
      <w:b/>
      <w:bCs/>
    </w:rPr>
  </w:style>
  <w:style w:type="paragraph" w:styleId="Heading7">
    <w:name w:val="heading 7"/>
    <w:basedOn w:val="Normal"/>
    <w:next w:val="Normal"/>
    <w:link w:val="Heading7Char"/>
    <w:uiPriority w:val="99"/>
    <w:qFormat/>
    <w:rsid w:val="00866BC8"/>
    <w:pPr>
      <w:keepNext/>
      <w:jc w:val="both"/>
      <w:outlineLvl w:val="6"/>
    </w:pPr>
  </w:style>
  <w:style w:type="paragraph" w:styleId="Heading8">
    <w:name w:val="heading 8"/>
    <w:basedOn w:val="Normal"/>
    <w:next w:val="Normal"/>
    <w:link w:val="Heading8Char"/>
    <w:uiPriority w:val="9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27EF2"/>
    <w:rPr>
      <w:rFonts w:ascii="Cambria" w:hAnsi="Cambria" w:cs="Cambria"/>
      <w:b/>
      <w:bCs/>
      <w:kern w:val="32"/>
      <w:sz w:val="32"/>
      <w:szCs w:val="32"/>
      <w:lang w:eastAsia="en-US"/>
    </w:rPr>
  </w:style>
  <w:style w:type="character" w:customStyle="1" w:styleId="Heading2Char">
    <w:name w:val="Heading 2 Char"/>
    <w:link w:val="Heading2"/>
    <w:uiPriority w:val="9"/>
    <w:locked/>
    <w:rsid w:val="008C4CA4"/>
    <w:rPr>
      <w:rFonts w:cs="Times New Roman"/>
      <w:b/>
      <w:bCs/>
      <w:sz w:val="28"/>
      <w:szCs w:val="28"/>
    </w:rPr>
  </w:style>
  <w:style w:type="character" w:customStyle="1" w:styleId="Heading3Char">
    <w:name w:val="Heading 3 Char"/>
    <w:link w:val="Heading3"/>
    <w:uiPriority w:val="99"/>
    <w:semiHidden/>
    <w:locked/>
    <w:rsid w:val="00B27EF2"/>
    <w:rPr>
      <w:rFonts w:ascii="Cambria" w:hAnsi="Cambria" w:cs="Cambria"/>
      <w:b/>
      <w:bCs/>
      <w:sz w:val="26"/>
      <w:szCs w:val="26"/>
      <w:lang w:eastAsia="en-US"/>
    </w:rPr>
  </w:style>
  <w:style w:type="character" w:customStyle="1" w:styleId="Heading4Char">
    <w:name w:val="Heading 4 Char"/>
    <w:link w:val="Heading4"/>
    <w:uiPriority w:val="99"/>
    <w:semiHidden/>
    <w:locked/>
    <w:rsid w:val="00B27EF2"/>
    <w:rPr>
      <w:rFonts w:ascii="Calibri" w:hAnsi="Calibri" w:cs="Calibri"/>
      <w:b/>
      <w:bCs/>
      <w:sz w:val="28"/>
      <w:szCs w:val="28"/>
      <w:lang w:eastAsia="en-US"/>
    </w:rPr>
  </w:style>
  <w:style w:type="character" w:customStyle="1" w:styleId="Heading5Char">
    <w:name w:val="Heading 5 Char"/>
    <w:link w:val="Heading5"/>
    <w:uiPriority w:val="99"/>
    <w:semiHidden/>
    <w:locked/>
    <w:rsid w:val="00B27EF2"/>
    <w:rPr>
      <w:rFonts w:ascii="Calibri" w:hAnsi="Calibri" w:cs="Calibri"/>
      <w:b/>
      <w:bCs/>
      <w:i/>
      <w:iCs/>
      <w:sz w:val="26"/>
      <w:szCs w:val="26"/>
      <w:lang w:eastAsia="en-US"/>
    </w:rPr>
  </w:style>
  <w:style w:type="character" w:customStyle="1" w:styleId="Heading6Char">
    <w:name w:val="Heading 6 Char"/>
    <w:link w:val="Heading6"/>
    <w:uiPriority w:val="99"/>
    <w:semiHidden/>
    <w:locked/>
    <w:rsid w:val="00B27EF2"/>
    <w:rPr>
      <w:rFonts w:ascii="Calibri" w:hAnsi="Calibri" w:cs="Calibri"/>
      <w:b/>
      <w:bCs/>
      <w:lang w:eastAsia="en-US"/>
    </w:rPr>
  </w:style>
  <w:style w:type="character" w:customStyle="1" w:styleId="Heading7Char">
    <w:name w:val="Heading 7 Char"/>
    <w:link w:val="Heading7"/>
    <w:uiPriority w:val="99"/>
    <w:semiHidden/>
    <w:locked/>
    <w:rsid w:val="00B27EF2"/>
    <w:rPr>
      <w:rFonts w:ascii="Calibri" w:hAnsi="Calibri" w:cs="Calibri"/>
      <w:sz w:val="24"/>
      <w:szCs w:val="24"/>
      <w:lang w:eastAsia="en-US"/>
    </w:rPr>
  </w:style>
  <w:style w:type="character" w:customStyle="1" w:styleId="Heading8Char">
    <w:name w:val="Heading 8 Char"/>
    <w:link w:val="Heading8"/>
    <w:uiPriority w:val="99"/>
    <w:semiHidden/>
    <w:locked/>
    <w:rsid w:val="00B27EF2"/>
    <w:rPr>
      <w:rFonts w:ascii="Calibri" w:hAnsi="Calibri" w:cs="Calibri"/>
      <w:i/>
      <w:iCs/>
      <w:sz w:val="24"/>
      <w:szCs w:val="24"/>
      <w:lang w:eastAsia="en-US"/>
    </w:rPr>
  </w:style>
  <w:style w:type="character" w:customStyle="1" w:styleId="Heading9Char">
    <w:name w:val="Heading 9 Char"/>
    <w:link w:val="Heading9"/>
    <w:uiPriority w:val="99"/>
    <w:semiHidden/>
    <w:locked/>
    <w:rsid w:val="00B27EF2"/>
    <w:rPr>
      <w:rFonts w:ascii="Cambria" w:hAnsi="Cambria" w:cs="Cambria"/>
      <w:lang w:eastAsia="en-US"/>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locked/>
    <w:rsid w:val="00B27EF2"/>
    <w:rPr>
      <w:rFonts w:cs="Times New Roman"/>
      <w:sz w:val="16"/>
      <w:szCs w:val="16"/>
      <w:lang w:eastAsia="en-US"/>
    </w:rPr>
  </w:style>
  <w:style w:type="paragraph" w:customStyle="1" w:styleId="Text">
    <w:name w:val="Text"/>
    <w:uiPriority w:val="99"/>
    <w:rsid w:val="00866BC8"/>
    <w:pPr>
      <w:spacing w:after="160" w:line="220" w:lineRule="exact"/>
    </w:pPr>
    <w:rPr>
      <w:noProof/>
      <w:sz w:val="19"/>
      <w:szCs w:val="19"/>
    </w:rPr>
  </w:style>
  <w:style w:type="paragraph" w:customStyle="1" w:styleId="Ch">
    <w:name w:val="Ch"/>
    <w:next w:val="Text"/>
    <w:uiPriority w:val="99"/>
    <w:rsid w:val="00866BC8"/>
    <w:pPr>
      <w:keepNext/>
      <w:spacing w:after="720" w:line="540" w:lineRule="exact"/>
    </w:pPr>
    <w:rPr>
      <w:rFonts w:ascii="Arial Narrow" w:hAnsi="Arial Narrow" w:cs="Arial Narrow"/>
      <w:b/>
      <w:bCs/>
      <w:sz w:val="48"/>
      <w:szCs w:val="48"/>
    </w:rPr>
  </w:style>
  <w:style w:type="paragraph" w:styleId="Header">
    <w:name w:val="header"/>
    <w:basedOn w:val="Normal"/>
    <w:link w:val="HeaderChar"/>
    <w:rsid w:val="00866BC8"/>
    <w:pPr>
      <w:tabs>
        <w:tab w:val="center" w:pos="4320"/>
        <w:tab w:val="right" w:pos="8640"/>
      </w:tabs>
    </w:pPr>
  </w:style>
  <w:style w:type="character" w:customStyle="1" w:styleId="HeaderChar">
    <w:name w:val="Header Char"/>
    <w:link w:val="Header"/>
    <w:uiPriority w:val="99"/>
    <w:semiHidden/>
    <w:locked/>
    <w:rsid w:val="00B27EF2"/>
    <w:rPr>
      <w:rFonts w:cs="Times New Roman"/>
      <w:sz w:val="20"/>
      <w:szCs w:val="20"/>
      <w:lang w:eastAsia="en-US"/>
    </w:rPr>
  </w:style>
  <w:style w:type="paragraph" w:styleId="Footer">
    <w:name w:val="footer"/>
    <w:basedOn w:val="Normal"/>
    <w:link w:val="FooterChar"/>
    <w:uiPriority w:val="99"/>
    <w:rsid w:val="00866BC8"/>
    <w:pPr>
      <w:tabs>
        <w:tab w:val="center" w:pos="4320"/>
        <w:tab w:val="right" w:pos="8640"/>
      </w:tabs>
    </w:pPr>
  </w:style>
  <w:style w:type="character" w:customStyle="1" w:styleId="FooterChar">
    <w:name w:val="Footer Char"/>
    <w:link w:val="Footer"/>
    <w:uiPriority w:val="99"/>
    <w:locked/>
    <w:rsid w:val="00AB012F"/>
    <w:rPr>
      <w:rFonts w:cs="Times New Roman"/>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rsid w:val="00B27EF2"/>
    <w:rPr>
      <w:rFonts w:cs="Times New Roman"/>
      <w:sz w:val="20"/>
      <w:szCs w:val="20"/>
      <w:lang w:eastAsia="en-US"/>
    </w:rPr>
  </w:style>
  <w:style w:type="paragraph" w:customStyle="1" w:styleId="Firstpara">
    <w:name w:val="Firstpara"/>
    <w:basedOn w:val="Normal"/>
    <w:uiPriority w:val="99"/>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rsid w:val="00B27EF2"/>
    <w:rPr>
      <w:rFonts w:cs="Times New Roman"/>
      <w:sz w:val="20"/>
      <w:szCs w:val="20"/>
      <w:lang w:eastAsia="en-US"/>
    </w:rPr>
  </w:style>
  <w:style w:type="paragraph" w:customStyle="1" w:styleId="Ln1">
    <w:name w:val="Ln1"/>
    <w:basedOn w:val="Text"/>
    <w:uiPriority w:val="99"/>
    <w:rsid w:val="00866BC8"/>
    <w:pPr>
      <w:tabs>
        <w:tab w:val="right" w:pos="160"/>
        <w:tab w:val="left" w:pos="280"/>
      </w:tabs>
      <w:spacing w:after="80"/>
      <w:ind w:left="280" w:hanging="440"/>
    </w:pPr>
  </w:style>
  <w:style w:type="paragraph" w:customStyle="1" w:styleId="Lp1">
    <w:name w:val="Lp1"/>
    <w:basedOn w:val="Ln1"/>
    <w:uiPriority w:val="99"/>
    <w:rsid w:val="00866BC8"/>
    <w:pPr>
      <w:ind w:firstLine="0"/>
    </w:pPr>
  </w:style>
  <w:style w:type="paragraph" w:customStyle="1" w:styleId="Pb">
    <w:name w:val="Pb"/>
    <w:next w:val="Text"/>
    <w:uiPriority w:val="99"/>
    <w:rsid w:val="00866BC8"/>
    <w:pPr>
      <w:keepNext/>
      <w:pageBreakBefore/>
      <w:framePr w:hSpace="180" w:wrap="auto" w:vAnchor="text" w:hAnchor="page" w:y="1"/>
      <w:spacing w:line="80" w:lineRule="exact"/>
      <w:ind w:left="-280"/>
    </w:pPr>
    <w:rPr>
      <w:sz w:val="12"/>
      <w:szCs w:val="12"/>
    </w:rPr>
  </w:style>
  <w:style w:type="paragraph" w:customStyle="1" w:styleId="Th">
    <w:name w:val="Th"/>
    <w:uiPriority w:val="99"/>
    <w:rsid w:val="00866BC8"/>
    <w:pPr>
      <w:spacing w:after="20" w:line="220" w:lineRule="exact"/>
      <w:jc w:val="center"/>
    </w:pPr>
    <w:rPr>
      <w:b/>
      <w:bCs/>
      <w:noProof/>
      <w:sz w:val="19"/>
      <w:szCs w:val="19"/>
    </w:rPr>
  </w:style>
  <w:style w:type="paragraph" w:customStyle="1" w:styleId="Tp">
    <w:name w:val="Tp"/>
    <w:basedOn w:val="Text"/>
    <w:uiPriority w:val="99"/>
    <w:rsid w:val="00866BC8"/>
    <w:pPr>
      <w:tabs>
        <w:tab w:val="left" w:pos="280"/>
        <w:tab w:val="left" w:pos="560"/>
      </w:tabs>
      <w:spacing w:after="0"/>
      <w:jc w:val="center"/>
    </w:pPr>
  </w:style>
  <w:style w:type="paragraph" w:customStyle="1" w:styleId="Le">
    <w:name w:val="Le"/>
    <w:basedOn w:val="Text"/>
    <w:next w:val="Text"/>
    <w:uiPriority w:val="99"/>
    <w:rsid w:val="00866BC8"/>
    <w:pPr>
      <w:spacing w:after="0" w:line="160" w:lineRule="exact"/>
      <w:jc w:val="right"/>
    </w:pPr>
    <w:rPr>
      <w:sz w:val="12"/>
      <w:szCs w:val="12"/>
    </w:rPr>
  </w:style>
  <w:style w:type="paragraph" w:customStyle="1" w:styleId="Lb1">
    <w:name w:val="Lb1"/>
    <w:basedOn w:val="Text"/>
    <w:uiPriority w:val="99"/>
    <w:rsid w:val="00866BC8"/>
    <w:pPr>
      <w:tabs>
        <w:tab w:val="left" w:pos="280"/>
      </w:tabs>
      <w:spacing w:after="80"/>
      <w:ind w:left="280" w:hanging="280"/>
    </w:pPr>
  </w:style>
  <w:style w:type="paragraph" w:customStyle="1" w:styleId="Tpf">
    <w:name w:val="Tpf"/>
    <w:basedOn w:val="Tp"/>
    <w:uiPriority w:val="99"/>
    <w:rsid w:val="00866BC8"/>
    <w:pPr>
      <w:ind w:left="80" w:right="40"/>
      <w:jc w:val="left"/>
    </w:pPr>
    <w:rPr>
      <w:noProof w:val="0"/>
    </w:rPr>
  </w:style>
  <w:style w:type="paragraph" w:customStyle="1" w:styleId="Tpif">
    <w:name w:val="Tpif"/>
    <w:basedOn w:val="Normal"/>
    <w:uiPriority w:val="99"/>
    <w:rsid w:val="00866BC8"/>
    <w:pPr>
      <w:tabs>
        <w:tab w:val="left" w:pos="280"/>
      </w:tabs>
      <w:spacing w:line="220" w:lineRule="exact"/>
      <w:ind w:left="240" w:right="40"/>
    </w:pPr>
    <w:rPr>
      <w:noProof/>
      <w:sz w:val="19"/>
      <w:szCs w:val="19"/>
    </w:rPr>
  </w:style>
  <w:style w:type="character" w:styleId="Hyperlink">
    <w:name w:val="Hyperlink"/>
    <w:aliases w:val="Char Char7"/>
    <w:uiPriority w:val="99"/>
    <w:rsid w:val="00866BC8"/>
    <w:rPr>
      <w:rFonts w:cs="Times New Roman"/>
      <w:color w:val="0000FF"/>
      <w:u w:val="single"/>
    </w:rPr>
  </w:style>
  <w:style w:type="character" w:styleId="PageNumber">
    <w:name w:val="page number"/>
    <w:uiPriority w:val="99"/>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uiPriority w:val="99"/>
    <w:rsid w:val="00866BC8"/>
    <w:pPr>
      <w:tabs>
        <w:tab w:val="left" w:pos="240"/>
      </w:tabs>
      <w:spacing w:line="460" w:lineRule="exact"/>
    </w:pPr>
    <w:rPr>
      <w:rFonts w:ascii="Arial Narrow" w:hAnsi="Arial Narrow" w:cs="Arial Narrow"/>
      <w:b/>
      <w:bCs/>
      <w:spacing w:val="-30"/>
      <w:kern w:val="42"/>
      <w:sz w:val="44"/>
      <w:szCs w:val="44"/>
    </w:rPr>
  </w:style>
  <w:style w:type="paragraph" w:customStyle="1" w:styleId="3eFrench">
    <w:name w:val="3e. French"/>
    <w:basedOn w:val="Normal"/>
    <w:uiPriority w:val="99"/>
    <w:rsid w:val="00866BC8"/>
    <w:pPr>
      <w:spacing w:before="60" w:line="200" w:lineRule="exact"/>
    </w:pPr>
    <w:rPr>
      <w:spacing w:val="-5"/>
      <w:sz w:val="18"/>
      <w:szCs w:val="18"/>
      <w:lang w:val="fr-FR"/>
    </w:rPr>
  </w:style>
  <w:style w:type="paragraph" w:styleId="BodyText">
    <w:name w:val="Body Text"/>
    <w:basedOn w:val="Normal"/>
    <w:link w:val="BodyTextChar"/>
    <w:uiPriority w:val="99"/>
    <w:rsid w:val="00866BC8"/>
    <w:pPr>
      <w:jc w:val="both"/>
    </w:pPr>
    <w:rPr>
      <w:b/>
      <w:bCs/>
    </w:rPr>
  </w:style>
  <w:style w:type="character" w:customStyle="1" w:styleId="BodyTextChar">
    <w:name w:val="Body Text Char"/>
    <w:link w:val="BodyText"/>
    <w:uiPriority w:val="99"/>
    <w:semiHidden/>
    <w:locked/>
    <w:rsid w:val="00B27EF2"/>
    <w:rPr>
      <w:rFonts w:cs="Times New Roman"/>
      <w:sz w:val="20"/>
      <w:szCs w:val="20"/>
      <w:lang w:eastAsia="en-US"/>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rsid w:val="00B27EF2"/>
    <w:rPr>
      <w:rFonts w:cs="Times New Roman"/>
      <w:sz w:val="20"/>
      <w:szCs w:val="20"/>
      <w:lang w:eastAsia="en-US"/>
    </w:rPr>
  </w:style>
  <w:style w:type="paragraph" w:customStyle="1" w:styleId="3dNumbered-Sub">
    <w:name w:val="3d. Numbered-Sub"/>
    <w:basedOn w:val="Normal"/>
    <w:uiPriority w:val="99"/>
    <w:rsid w:val="00866BC8"/>
    <w:pPr>
      <w:spacing w:before="60" w:line="180" w:lineRule="exact"/>
      <w:ind w:left="540" w:hanging="270"/>
    </w:pPr>
    <w:rPr>
      <w:rFonts w:ascii="Book Antiqua" w:hAnsi="Book Antiqua" w:cs="Book Antiqua"/>
      <w:sz w:val="16"/>
      <w:szCs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locked/>
    <w:rsid w:val="00B27EF2"/>
    <w:rPr>
      <w:rFonts w:cs="Times New Roman"/>
      <w:sz w:val="2"/>
      <w:szCs w:val="2"/>
      <w:lang w:eastAsia="en-US"/>
    </w:rPr>
  </w:style>
  <w:style w:type="character" w:styleId="CommentReference">
    <w:name w:val="annotation reference"/>
    <w:uiPriority w:val="99"/>
    <w:semiHidden/>
    <w:rsid w:val="00866BC8"/>
    <w:rPr>
      <w:rFonts w:cs="Times New Roman"/>
      <w:sz w:val="16"/>
      <w:szCs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rPr>
      <w:rFonts w:cs="Times New Roman"/>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sid w:val="00B27EF2"/>
    <w:rPr>
      <w:rFonts w:cs="Times New Roman"/>
      <w:b/>
      <w:bCs/>
      <w:sz w:val="20"/>
      <w:szCs w:val="20"/>
      <w:lang w:eastAsia="en-US"/>
    </w:rPr>
  </w:style>
  <w:style w:type="paragraph" w:customStyle="1" w:styleId="CharCharCharCharCharChar">
    <w:name w:val="Char Char Char Char Char Char"/>
    <w:basedOn w:val="Normal"/>
    <w:uiPriority w:val="99"/>
    <w:rsid w:val="00866BC8"/>
    <w:pPr>
      <w:spacing w:after="160" w:line="240" w:lineRule="exact"/>
    </w:pPr>
    <w:rPr>
      <w:rFonts w:ascii="Verdana" w:hAnsi="Verdana" w:cs="Verdana"/>
    </w:rPr>
  </w:style>
  <w:style w:type="paragraph" w:customStyle="1" w:styleId="ln10">
    <w:name w:val="ln1"/>
    <w:basedOn w:val="Normal"/>
    <w:uiPriority w:val="99"/>
    <w:rsid w:val="00866BC8"/>
    <w:pPr>
      <w:spacing w:after="80" w:line="220" w:lineRule="atLeast"/>
      <w:ind w:left="280" w:hanging="440"/>
    </w:pPr>
    <w:rPr>
      <w:sz w:val="19"/>
      <w:szCs w:val="19"/>
    </w:rPr>
  </w:style>
  <w:style w:type="paragraph" w:customStyle="1" w:styleId="3cNumbered">
    <w:name w:val="3c. Numbered"/>
    <w:basedOn w:val="Normal"/>
    <w:uiPriority w:val="99"/>
    <w:rsid w:val="00866BC8"/>
    <w:pPr>
      <w:spacing w:before="120" w:line="180" w:lineRule="exact"/>
      <w:ind w:left="274" w:hanging="274"/>
    </w:pPr>
    <w:rPr>
      <w:rFonts w:ascii="Book Antiqua" w:hAnsi="Book Antiqua" w:cs="Book Antiqua"/>
      <w:sz w:val="16"/>
      <w:szCs w:val="16"/>
    </w:rPr>
  </w:style>
  <w:style w:type="paragraph" w:customStyle="1" w:styleId="3cnumbered0">
    <w:name w:val="3cnumbered"/>
    <w:basedOn w:val="Normal"/>
    <w:uiPriority w:val="99"/>
    <w:rsid w:val="00E61921"/>
    <w:pPr>
      <w:spacing w:before="120" w:line="180" w:lineRule="atLeast"/>
      <w:ind w:left="274" w:hanging="274"/>
    </w:pPr>
    <w:rPr>
      <w:rFonts w:ascii="Book Antiqua" w:hAnsi="Book Antiqua" w:cs="Book Antiqua"/>
      <w:sz w:val="16"/>
      <w:szCs w:val="16"/>
    </w:rPr>
  </w:style>
  <w:style w:type="paragraph" w:customStyle="1" w:styleId="ln100">
    <w:name w:val="ln10"/>
    <w:basedOn w:val="Normal"/>
    <w:uiPriority w:val="99"/>
    <w:rsid w:val="00E61921"/>
    <w:pPr>
      <w:spacing w:after="80" w:line="220" w:lineRule="atLeast"/>
      <w:ind w:left="280" w:hanging="440"/>
    </w:pPr>
    <w:rPr>
      <w:sz w:val="19"/>
      <w:szCs w:val="19"/>
    </w:rPr>
  </w:style>
  <w:style w:type="character" w:customStyle="1" w:styleId="Heading1EndnoteChar">
    <w:name w:val="Heading 1 Endnote Char"/>
    <w:uiPriority w:val="99"/>
    <w:rsid w:val="000C0F19"/>
    <w:rPr>
      <w:rFonts w:ascii="Trebuchet MS" w:hAnsi="Trebuchet MS"/>
      <w:b/>
      <w:caps/>
      <w:color w:val="000000"/>
      <w:sz w:val="24"/>
      <w:lang w:val="en-US" w:eastAsia="en-US"/>
    </w:rPr>
  </w:style>
  <w:style w:type="paragraph" w:customStyle="1" w:styleId="bullet">
    <w:name w:val="bullet"/>
    <w:basedOn w:val="Normal"/>
    <w:uiPriority w:val="99"/>
    <w:rsid w:val="00193D80"/>
    <w:pPr>
      <w:spacing w:before="100" w:beforeAutospacing="1" w:after="100" w:afterAutospacing="1"/>
    </w:pPr>
    <w:rPr>
      <w:sz w:val="24"/>
      <w:szCs w:val="24"/>
    </w:rPr>
  </w:style>
  <w:style w:type="paragraph" w:customStyle="1" w:styleId="H2">
    <w:name w:val="H2"/>
    <w:basedOn w:val="Normal"/>
    <w:uiPriority w:val="99"/>
    <w:rsid w:val="00652ED7"/>
    <w:pPr>
      <w:spacing w:after="240"/>
      <w:jc w:val="both"/>
    </w:pPr>
    <w:rPr>
      <w:rFonts w:ascii="Arial" w:hAnsi="Arial" w:cs="Arial"/>
      <w:b/>
      <w:bCs/>
      <w:i/>
      <w:iCs/>
      <w:sz w:val="28"/>
      <w:szCs w:val="28"/>
    </w:rPr>
  </w:style>
  <w:style w:type="paragraph" w:styleId="TOC1">
    <w:name w:val="toc 1"/>
    <w:basedOn w:val="Normal"/>
    <w:next w:val="Normal"/>
    <w:autoRedefine/>
    <w:uiPriority w:val="99"/>
    <w:semiHidden/>
    <w:rsid w:val="0067342B"/>
    <w:pPr>
      <w:tabs>
        <w:tab w:val="right" w:leader="dot" w:pos="10790"/>
      </w:tabs>
    </w:pPr>
    <w:rPr>
      <w:rFonts w:ascii="Arial" w:hAnsi="Arial" w:cs="Arial"/>
      <w:b/>
      <w:bCs/>
      <w:i/>
      <w:iCs/>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uiPriority w:val="99"/>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99"/>
    <w:semiHidden/>
    <w:rsid w:val="006D6278"/>
    <w:pPr>
      <w:ind w:left="800"/>
    </w:pPr>
  </w:style>
  <w:style w:type="paragraph" w:styleId="TableofFigures">
    <w:name w:val="table of figures"/>
    <w:basedOn w:val="Normal"/>
    <w:next w:val="Normal"/>
    <w:uiPriority w:val="99"/>
    <w:semiHidden/>
    <w:rsid w:val="006D6278"/>
    <w:rPr>
      <w:rFonts w:ascii="Arial" w:hAnsi="Arial" w:cs="Arial"/>
    </w:rPr>
  </w:style>
  <w:style w:type="paragraph" w:styleId="TOC3">
    <w:name w:val="toc 3"/>
    <w:basedOn w:val="Normal"/>
    <w:next w:val="Normal"/>
    <w:autoRedefine/>
    <w:uiPriority w:val="99"/>
    <w:semiHidden/>
    <w:rsid w:val="006D6278"/>
    <w:pPr>
      <w:ind w:left="400"/>
    </w:pPr>
  </w:style>
  <w:style w:type="paragraph" w:styleId="TOC9">
    <w:name w:val="toc 9"/>
    <w:basedOn w:val="Normal"/>
    <w:next w:val="Normal"/>
    <w:autoRedefine/>
    <w:uiPriority w:val="99"/>
    <w:semiHidden/>
    <w:rsid w:val="006D6278"/>
    <w:pPr>
      <w:ind w:left="1600"/>
    </w:pPr>
  </w:style>
  <w:style w:type="paragraph" w:customStyle="1" w:styleId="DefaultParagraphFontParaChar">
    <w:name w:val="Default Paragraph Font Para Char"/>
    <w:basedOn w:val="Normal"/>
    <w:uiPriority w:val="99"/>
    <w:rsid w:val="00B96E24"/>
    <w:pPr>
      <w:spacing w:after="160" w:line="240" w:lineRule="exact"/>
    </w:pPr>
    <w:rPr>
      <w:rFonts w:ascii="Verdana" w:hAnsi="Verdana" w:cs="Verdana"/>
    </w:rPr>
  </w:style>
  <w:style w:type="paragraph" w:styleId="TOC2">
    <w:name w:val="toc 2"/>
    <w:basedOn w:val="Normal"/>
    <w:next w:val="Normal"/>
    <w:autoRedefine/>
    <w:uiPriority w:val="99"/>
    <w:semiHidden/>
    <w:rsid w:val="00917AD0"/>
    <w:pPr>
      <w:ind w:left="200"/>
    </w:pPr>
  </w:style>
  <w:style w:type="paragraph" w:customStyle="1" w:styleId="MSbodytext">
    <w:name w:val="_MS body text"/>
    <w:basedOn w:val="Normal"/>
    <w:uiPriority w:val="99"/>
    <w:rsid w:val="003A7CA0"/>
    <w:pPr>
      <w:spacing w:before="120" w:after="120"/>
      <w:jc w:val="both"/>
    </w:pPr>
    <w:rPr>
      <w:rFonts w:ascii="Arial" w:hAnsi="Arial" w:cs="Arial"/>
      <w:kern w:val="18"/>
    </w:rPr>
  </w:style>
  <w:style w:type="paragraph" w:customStyle="1" w:styleId="Char">
    <w:name w:val="Char"/>
    <w:basedOn w:val="Normal"/>
    <w:uiPriority w:val="99"/>
    <w:rsid w:val="00BA577D"/>
    <w:pPr>
      <w:spacing w:after="160" w:line="240" w:lineRule="exact"/>
    </w:pPr>
    <w:rPr>
      <w:rFonts w:ascii="Tahoma" w:hAnsi="Tahoma" w:cs="Tahoma"/>
    </w:rPr>
  </w:style>
  <w:style w:type="paragraph" w:customStyle="1" w:styleId="Char1">
    <w:name w:val="Char1"/>
    <w:basedOn w:val="Normal"/>
    <w:uiPriority w:val="99"/>
    <w:rsid w:val="00BA577D"/>
    <w:pPr>
      <w:widowControl w:val="0"/>
      <w:adjustRightInd w:val="0"/>
      <w:spacing w:after="160" w:line="240" w:lineRule="exact"/>
      <w:jc w:val="both"/>
      <w:textAlignment w:val="baseline"/>
    </w:pPr>
    <w:rPr>
      <w:rFonts w:ascii="Verdana" w:hAnsi="Verdana" w:cs="Verdana"/>
    </w:rPr>
  </w:style>
  <w:style w:type="paragraph" w:customStyle="1" w:styleId="productlist">
    <w:name w:val="product list"/>
    <w:basedOn w:val="Normal"/>
    <w:uiPriority w:val="99"/>
    <w:rsid w:val="009C5BAD"/>
    <w:pPr>
      <w:widowControl w:val="0"/>
      <w:adjustRightInd w:val="0"/>
      <w:spacing w:after="80" w:line="180" w:lineRule="exact"/>
      <w:ind w:left="115"/>
      <w:jc w:val="both"/>
      <w:textAlignment w:val="baseline"/>
    </w:pPr>
    <w:rPr>
      <w:rFonts w:ascii="Trebuchet MS" w:hAnsi="Trebuchet MS" w:cs="Trebuchet MS"/>
      <w:sz w:val="18"/>
      <w:szCs w:val="18"/>
    </w:rPr>
  </w:style>
  <w:style w:type="paragraph" w:customStyle="1" w:styleId="Char3">
    <w:name w:val="Char3"/>
    <w:basedOn w:val="Normal"/>
    <w:uiPriority w:val="99"/>
    <w:rsid w:val="00D412E5"/>
    <w:pPr>
      <w:spacing w:after="160" w:line="240" w:lineRule="exact"/>
    </w:pPr>
    <w:rPr>
      <w:rFonts w:ascii="Verdana" w:hAnsi="Verdana" w:cs="Verdana"/>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style>
  <w:style w:type="table" w:styleId="TableGrid">
    <w:name w:val="Table Grid"/>
    <w:basedOn w:val="TableNormal"/>
    <w:uiPriority w:val="9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semiHidden/>
    <w:rsid w:val="00EF5DE2"/>
    <w:rPr>
      <w:rFonts w:cs="Times New Roman"/>
      <w:vertAlign w:val="superscript"/>
    </w:rPr>
  </w:style>
  <w:style w:type="paragraph" w:styleId="FootnoteText">
    <w:name w:val="footnote text"/>
    <w:basedOn w:val="Normal"/>
    <w:link w:val="FootnoteTextChar"/>
    <w:uiPriority w:val="99"/>
    <w:semiHidden/>
    <w:rsid w:val="00516B69"/>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semiHidden/>
    <w:rsid w:val="00516B69"/>
    <w:rPr>
      <w:rFonts w:cs="Times New Roman"/>
      <w:vertAlign w:val="superscript"/>
    </w:rPr>
  </w:style>
  <w:style w:type="table" w:styleId="TableGrid3">
    <w:name w:val="Table Grid 3"/>
    <w:basedOn w:val="TableNormal"/>
    <w:uiPriority w:val="99"/>
    <w:rsid w:val="00233CBB"/>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4">
    <w:name w:val="Table Grid 4"/>
    <w:basedOn w:val="TableNormal"/>
    <w:uiPriority w:val="99"/>
    <w:rsid w:val="00233CBB"/>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List2">
    <w:name w:val="Table List 2"/>
    <w:basedOn w:val="TableNormal"/>
    <w:uiPriority w:val="99"/>
    <w:rsid w:val="00233CBB"/>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FootnoteBulletLevel1">
    <w:name w:val="Footnote Bullet Level 1"/>
    <w:basedOn w:val="Normal"/>
    <w:uiPriority w:val="99"/>
    <w:rsid w:val="00EC223A"/>
    <w:pPr>
      <w:tabs>
        <w:tab w:val="num" w:pos="900"/>
      </w:tabs>
      <w:adjustRightInd w:val="0"/>
      <w:spacing w:before="120" w:after="120"/>
      <w:ind w:left="900" w:hanging="360"/>
      <w:textAlignment w:val="baseline"/>
    </w:pPr>
    <w:rPr>
      <w:rFonts w:ascii="Trebuchet MS" w:hAnsi="Trebuchet MS" w:cs="Trebuchet MS"/>
    </w:rPr>
  </w:style>
  <w:style w:type="character" w:customStyle="1" w:styleId="LogoportMarkup">
    <w:name w:val="LogoportMarkup"/>
    <w:uiPriority w:val="99"/>
    <w:rsid w:val="007E00D9"/>
    <w:rPr>
      <w:rFonts w:ascii="Courier New" w:hAnsi="Courier New"/>
      <w:color w:val="FF0000"/>
      <w:sz w:val="28"/>
    </w:rPr>
  </w:style>
  <w:style w:type="character" w:customStyle="1" w:styleId="LogoportDoNotTranslate">
    <w:name w:val="LogoportDoNotTranslate"/>
    <w:uiPriority w:val="99"/>
    <w:rsid w:val="007E00D9"/>
    <w:rPr>
      <w:rFonts w:ascii="Courier New" w:hAnsi="Courier New"/>
      <w:color w:val="808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217374">
      <w:marLeft w:val="0"/>
      <w:marRight w:val="0"/>
      <w:marTop w:val="0"/>
      <w:marBottom w:val="0"/>
      <w:divBdr>
        <w:top w:val="none" w:sz="0" w:space="0" w:color="auto"/>
        <w:left w:val="none" w:sz="0" w:space="0" w:color="auto"/>
        <w:bottom w:val="none" w:sz="0" w:space="0" w:color="auto"/>
        <w:right w:val="none" w:sz="0" w:space="0" w:color="auto"/>
      </w:divBdr>
    </w:div>
    <w:div w:id="455217375">
      <w:marLeft w:val="0"/>
      <w:marRight w:val="0"/>
      <w:marTop w:val="0"/>
      <w:marBottom w:val="0"/>
      <w:divBdr>
        <w:top w:val="none" w:sz="0" w:space="0" w:color="auto"/>
        <w:left w:val="none" w:sz="0" w:space="0" w:color="auto"/>
        <w:bottom w:val="none" w:sz="0" w:space="0" w:color="auto"/>
        <w:right w:val="none" w:sz="0" w:space="0" w:color="auto"/>
      </w:divBdr>
    </w:div>
    <w:div w:id="455217376">
      <w:marLeft w:val="0"/>
      <w:marRight w:val="0"/>
      <w:marTop w:val="0"/>
      <w:marBottom w:val="0"/>
      <w:divBdr>
        <w:top w:val="none" w:sz="0" w:space="0" w:color="auto"/>
        <w:left w:val="none" w:sz="0" w:space="0" w:color="auto"/>
        <w:bottom w:val="none" w:sz="0" w:space="0" w:color="auto"/>
        <w:right w:val="none" w:sz="0" w:space="0" w:color="auto"/>
      </w:divBdr>
    </w:div>
    <w:div w:id="455217377">
      <w:marLeft w:val="0"/>
      <w:marRight w:val="0"/>
      <w:marTop w:val="0"/>
      <w:marBottom w:val="0"/>
      <w:divBdr>
        <w:top w:val="none" w:sz="0" w:space="0" w:color="auto"/>
        <w:left w:val="none" w:sz="0" w:space="0" w:color="auto"/>
        <w:bottom w:val="none" w:sz="0" w:space="0" w:color="auto"/>
        <w:right w:val="none" w:sz="0" w:space="0" w:color="auto"/>
      </w:divBdr>
    </w:div>
    <w:div w:id="455217378">
      <w:marLeft w:val="0"/>
      <w:marRight w:val="0"/>
      <w:marTop w:val="0"/>
      <w:marBottom w:val="0"/>
      <w:divBdr>
        <w:top w:val="none" w:sz="0" w:space="0" w:color="auto"/>
        <w:left w:val="none" w:sz="0" w:space="0" w:color="auto"/>
        <w:bottom w:val="none" w:sz="0" w:space="0" w:color="auto"/>
        <w:right w:val="none" w:sz="0" w:space="0" w:color="auto"/>
      </w:divBdr>
    </w:div>
    <w:div w:id="455217379">
      <w:marLeft w:val="0"/>
      <w:marRight w:val="0"/>
      <w:marTop w:val="0"/>
      <w:marBottom w:val="0"/>
      <w:divBdr>
        <w:top w:val="none" w:sz="0" w:space="0" w:color="auto"/>
        <w:left w:val="none" w:sz="0" w:space="0" w:color="auto"/>
        <w:bottom w:val="none" w:sz="0" w:space="0" w:color="auto"/>
        <w:right w:val="none" w:sz="0" w:space="0" w:color="auto"/>
      </w:divBdr>
    </w:div>
    <w:div w:id="455217380">
      <w:marLeft w:val="0"/>
      <w:marRight w:val="0"/>
      <w:marTop w:val="0"/>
      <w:marBottom w:val="0"/>
      <w:divBdr>
        <w:top w:val="none" w:sz="0" w:space="0" w:color="auto"/>
        <w:left w:val="none" w:sz="0" w:space="0" w:color="auto"/>
        <w:bottom w:val="none" w:sz="0" w:space="0" w:color="auto"/>
        <w:right w:val="none" w:sz="0" w:space="0" w:color="auto"/>
      </w:divBdr>
    </w:div>
    <w:div w:id="455217381">
      <w:marLeft w:val="0"/>
      <w:marRight w:val="0"/>
      <w:marTop w:val="0"/>
      <w:marBottom w:val="0"/>
      <w:divBdr>
        <w:top w:val="none" w:sz="0" w:space="0" w:color="auto"/>
        <w:left w:val="none" w:sz="0" w:space="0" w:color="auto"/>
        <w:bottom w:val="none" w:sz="0" w:space="0" w:color="auto"/>
        <w:right w:val="none" w:sz="0" w:space="0" w:color="auto"/>
      </w:divBdr>
    </w:div>
    <w:div w:id="455217382">
      <w:marLeft w:val="0"/>
      <w:marRight w:val="0"/>
      <w:marTop w:val="0"/>
      <w:marBottom w:val="0"/>
      <w:divBdr>
        <w:top w:val="none" w:sz="0" w:space="0" w:color="auto"/>
        <w:left w:val="none" w:sz="0" w:space="0" w:color="auto"/>
        <w:bottom w:val="none" w:sz="0" w:space="0" w:color="auto"/>
        <w:right w:val="none" w:sz="0" w:space="0" w:color="auto"/>
      </w:divBdr>
    </w:div>
    <w:div w:id="455217383">
      <w:marLeft w:val="0"/>
      <w:marRight w:val="0"/>
      <w:marTop w:val="0"/>
      <w:marBottom w:val="0"/>
      <w:divBdr>
        <w:top w:val="none" w:sz="0" w:space="0" w:color="auto"/>
        <w:left w:val="none" w:sz="0" w:space="0" w:color="auto"/>
        <w:bottom w:val="none" w:sz="0" w:space="0" w:color="auto"/>
        <w:right w:val="none" w:sz="0" w:space="0" w:color="auto"/>
      </w:divBdr>
    </w:div>
    <w:div w:id="455217384">
      <w:marLeft w:val="0"/>
      <w:marRight w:val="0"/>
      <w:marTop w:val="0"/>
      <w:marBottom w:val="0"/>
      <w:divBdr>
        <w:top w:val="none" w:sz="0" w:space="0" w:color="auto"/>
        <w:left w:val="none" w:sz="0" w:space="0" w:color="auto"/>
        <w:bottom w:val="none" w:sz="0" w:space="0" w:color="auto"/>
        <w:right w:val="none" w:sz="0" w:space="0" w:color="auto"/>
      </w:divBdr>
    </w:div>
    <w:div w:id="455217385">
      <w:marLeft w:val="0"/>
      <w:marRight w:val="0"/>
      <w:marTop w:val="0"/>
      <w:marBottom w:val="0"/>
      <w:divBdr>
        <w:top w:val="none" w:sz="0" w:space="0" w:color="auto"/>
        <w:left w:val="none" w:sz="0" w:space="0" w:color="auto"/>
        <w:bottom w:val="none" w:sz="0" w:space="0" w:color="auto"/>
        <w:right w:val="none" w:sz="0" w:space="0" w:color="auto"/>
      </w:divBdr>
    </w:div>
    <w:div w:id="455217386">
      <w:marLeft w:val="0"/>
      <w:marRight w:val="0"/>
      <w:marTop w:val="0"/>
      <w:marBottom w:val="0"/>
      <w:divBdr>
        <w:top w:val="none" w:sz="0" w:space="0" w:color="auto"/>
        <w:left w:val="none" w:sz="0" w:space="0" w:color="auto"/>
        <w:bottom w:val="none" w:sz="0" w:space="0" w:color="auto"/>
        <w:right w:val="none" w:sz="0" w:space="0" w:color="auto"/>
      </w:divBdr>
    </w:div>
    <w:div w:id="455217387">
      <w:marLeft w:val="0"/>
      <w:marRight w:val="0"/>
      <w:marTop w:val="0"/>
      <w:marBottom w:val="0"/>
      <w:divBdr>
        <w:top w:val="none" w:sz="0" w:space="0" w:color="auto"/>
        <w:left w:val="none" w:sz="0" w:space="0" w:color="auto"/>
        <w:bottom w:val="none" w:sz="0" w:space="0" w:color="auto"/>
        <w:right w:val="none" w:sz="0" w:space="0" w:color="auto"/>
      </w:divBdr>
    </w:div>
    <w:div w:id="455217388">
      <w:marLeft w:val="0"/>
      <w:marRight w:val="0"/>
      <w:marTop w:val="0"/>
      <w:marBottom w:val="0"/>
      <w:divBdr>
        <w:top w:val="none" w:sz="0" w:space="0" w:color="auto"/>
        <w:left w:val="none" w:sz="0" w:space="0" w:color="auto"/>
        <w:bottom w:val="none" w:sz="0" w:space="0" w:color="auto"/>
        <w:right w:val="none" w:sz="0" w:space="0" w:color="auto"/>
      </w:divBdr>
    </w:div>
    <w:div w:id="455217389">
      <w:marLeft w:val="0"/>
      <w:marRight w:val="0"/>
      <w:marTop w:val="0"/>
      <w:marBottom w:val="0"/>
      <w:divBdr>
        <w:top w:val="none" w:sz="0" w:space="0" w:color="auto"/>
        <w:left w:val="none" w:sz="0" w:space="0" w:color="auto"/>
        <w:bottom w:val="none" w:sz="0" w:space="0" w:color="auto"/>
        <w:right w:val="none" w:sz="0" w:space="0" w:color="auto"/>
      </w:divBdr>
    </w:div>
    <w:div w:id="455217390">
      <w:marLeft w:val="0"/>
      <w:marRight w:val="0"/>
      <w:marTop w:val="0"/>
      <w:marBottom w:val="0"/>
      <w:divBdr>
        <w:top w:val="none" w:sz="0" w:space="0" w:color="auto"/>
        <w:left w:val="none" w:sz="0" w:space="0" w:color="auto"/>
        <w:bottom w:val="none" w:sz="0" w:space="0" w:color="auto"/>
        <w:right w:val="none" w:sz="0" w:space="0" w:color="auto"/>
      </w:divBdr>
    </w:div>
    <w:div w:id="455217391">
      <w:marLeft w:val="0"/>
      <w:marRight w:val="0"/>
      <w:marTop w:val="0"/>
      <w:marBottom w:val="0"/>
      <w:divBdr>
        <w:top w:val="none" w:sz="0" w:space="0" w:color="auto"/>
        <w:left w:val="none" w:sz="0" w:space="0" w:color="auto"/>
        <w:bottom w:val="none" w:sz="0" w:space="0" w:color="auto"/>
        <w:right w:val="none" w:sz="0" w:space="0" w:color="auto"/>
      </w:divBdr>
    </w:div>
    <w:div w:id="455217392">
      <w:marLeft w:val="0"/>
      <w:marRight w:val="0"/>
      <w:marTop w:val="0"/>
      <w:marBottom w:val="0"/>
      <w:divBdr>
        <w:top w:val="none" w:sz="0" w:space="0" w:color="auto"/>
        <w:left w:val="none" w:sz="0" w:space="0" w:color="auto"/>
        <w:bottom w:val="none" w:sz="0" w:space="0" w:color="auto"/>
        <w:right w:val="none" w:sz="0" w:space="0" w:color="auto"/>
      </w:divBdr>
    </w:div>
    <w:div w:id="455217393">
      <w:marLeft w:val="0"/>
      <w:marRight w:val="0"/>
      <w:marTop w:val="0"/>
      <w:marBottom w:val="0"/>
      <w:divBdr>
        <w:top w:val="none" w:sz="0" w:space="0" w:color="auto"/>
        <w:left w:val="none" w:sz="0" w:space="0" w:color="auto"/>
        <w:bottom w:val="none" w:sz="0" w:space="0" w:color="auto"/>
        <w:right w:val="none" w:sz="0" w:space="0" w:color="auto"/>
      </w:divBdr>
    </w:div>
    <w:div w:id="455217394">
      <w:marLeft w:val="0"/>
      <w:marRight w:val="0"/>
      <w:marTop w:val="0"/>
      <w:marBottom w:val="0"/>
      <w:divBdr>
        <w:top w:val="none" w:sz="0" w:space="0" w:color="auto"/>
        <w:left w:val="none" w:sz="0" w:space="0" w:color="auto"/>
        <w:bottom w:val="none" w:sz="0" w:space="0" w:color="auto"/>
        <w:right w:val="none" w:sz="0" w:space="0" w:color="auto"/>
      </w:divBdr>
    </w:div>
    <w:div w:id="455217395">
      <w:marLeft w:val="0"/>
      <w:marRight w:val="0"/>
      <w:marTop w:val="0"/>
      <w:marBottom w:val="0"/>
      <w:divBdr>
        <w:top w:val="none" w:sz="0" w:space="0" w:color="auto"/>
        <w:left w:val="none" w:sz="0" w:space="0" w:color="auto"/>
        <w:bottom w:val="none" w:sz="0" w:space="0" w:color="auto"/>
        <w:right w:val="none" w:sz="0" w:space="0" w:color="auto"/>
      </w:divBdr>
    </w:div>
    <w:div w:id="455217396">
      <w:marLeft w:val="0"/>
      <w:marRight w:val="0"/>
      <w:marTop w:val="0"/>
      <w:marBottom w:val="0"/>
      <w:divBdr>
        <w:top w:val="none" w:sz="0" w:space="0" w:color="auto"/>
        <w:left w:val="none" w:sz="0" w:space="0" w:color="auto"/>
        <w:bottom w:val="none" w:sz="0" w:space="0" w:color="auto"/>
        <w:right w:val="none" w:sz="0" w:space="0" w:color="auto"/>
      </w:divBdr>
    </w:div>
    <w:div w:id="455217397">
      <w:marLeft w:val="0"/>
      <w:marRight w:val="0"/>
      <w:marTop w:val="0"/>
      <w:marBottom w:val="0"/>
      <w:divBdr>
        <w:top w:val="none" w:sz="0" w:space="0" w:color="auto"/>
        <w:left w:val="none" w:sz="0" w:space="0" w:color="auto"/>
        <w:bottom w:val="none" w:sz="0" w:space="0" w:color="auto"/>
        <w:right w:val="none" w:sz="0" w:space="0" w:color="auto"/>
      </w:divBdr>
    </w:div>
    <w:div w:id="455217398">
      <w:marLeft w:val="0"/>
      <w:marRight w:val="0"/>
      <w:marTop w:val="0"/>
      <w:marBottom w:val="0"/>
      <w:divBdr>
        <w:top w:val="none" w:sz="0" w:space="0" w:color="auto"/>
        <w:left w:val="none" w:sz="0" w:space="0" w:color="auto"/>
        <w:bottom w:val="none" w:sz="0" w:space="0" w:color="auto"/>
        <w:right w:val="none" w:sz="0" w:space="0" w:color="auto"/>
      </w:divBdr>
    </w:div>
    <w:div w:id="4552173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pirac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svroy@microsoft.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echnet.microsoft.com/en-us/library/ff603511.aspx"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svroy@microsoft.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BC329B-3684-42D3-B57E-2BC5AD9C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C473CDE-149B-4E71-90A1-6D16165BD1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8EE24-E578-4BF1-871A-4C2B4789C5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3</Pages>
  <Words>5127</Words>
  <Characters>29224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34283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164</cp:revision>
  <cp:lastPrinted>2014-03-14T10:02:00Z</cp:lastPrinted>
  <dcterms:created xsi:type="dcterms:W3CDTF">2014-03-13T12:09:00Z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Application">
    <vt:lpwstr>MS Word</vt:lpwstr>
  </property>
  <property fmtid="{D5CDD505-2E9C-101B-9397-08002B2CF9AE}" pid="3" name="LCA Owner (MS Alias)">
    <vt:lpwstr>sabrinap</vt:lpwstr>
  </property>
  <property fmtid="{D5CDD505-2E9C-101B-9397-08002B2CF9AE}" pid="4" name="Date">
    <vt:lpwstr>3/21/2002</vt:lpwstr>
  </property>
  <property fmtid="{D5CDD505-2E9C-101B-9397-08002B2CF9AE}" pid="5" name="Regions">
    <vt:lpwstr>Worldwide</vt:lpwstr>
  </property>
  <property fmtid="{D5CDD505-2E9C-101B-9397-08002B2CF9AE}" pid="6" name="LCA Owner">
    <vt:lpwstr>sabrinap</vt:lpwstr>
  </property>
  <property fmtid="{D5CDD505-2E9C-101B-9397-08002B2CF9AE}" pid="7" name="ContentType">
    <vt:lpwstr>Document</vt:lpwstr>
  </property>
  <property fmtid="{D5CDD505-2E9C-101B-9397-08002B2CF9AE}" pid="8" name="ContentTypeId">
    <vt:lpwstr>0x01010036EDF12359A83048BFB8EA2FBE412B94</vt:lpwstr>
  </property>
  <property fmtid="{D5CDD505-2E9C-101B-9397-08002B2CF9AE}" pid="9" name="IsMyDocuments">
    <vt:bool>true</vt:bool>
  </property>
</Properties>
</file>